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C8" w:rsidRPr="00B85EFC" w:rsidRDefault="00B85EFC" w:rsidP="00B85EFC">
      <w:pPr>
        <w:spacing w:line="276" w:lineRule="auto"/>
        <w:jc w:val="both"/>
        <w:rPr>
          <w:rFonts w:ascii="Times New Roman" w:hAnsi="Times New Roman" w:cs="Times New Roman"/>
        </w:rPr>
      </w:pPr>
      <w:r>
        <w:rPr>
          <w:rFonts w:ascii="Times New Roman" w:hAnsi="Times New Roman" w:cs="Times New Roman"/>
        </w:rPr>
        <w:t xml:space="preserve">                                                                   </w:t>
      </w:r>
      <w:r w:rsidR="00BE3693" w:rsidRPr="00B85EFC">
        <w:rPr>
          <w:rFonts w:ascii="Times New Roman" w:hAnsi="Times New Roman" w:cs="Times New Roman"/>
        </w:rPr>
        <w:t>"Утверждаю"</w:t>
      </w:r>
    </w:p>
    <w:p w:rsidR="008174C8" w:rsidRPr="00B85EFC" w:rsidRDefault="00B85EFC" w:rsidP="00B85EFC">
      <w:pPr>
        <w:spacing w:line="276" w:lineRule="auto"/>
        <w:jc w:val="both"/>
        <w:rPr>
          <w:rFonts w:ascii="Times New Roman" w:hAnsi="Times New Roman" w:cs="Times New Roman"/>
        </w:rPr>
      </w:pPr>
      <w:r>
        <w:rPr>
          <w:rFonts w:ascii="Times New Roman" w:hAnsi="Times New Roman" w:cs="Times New Roman"/>
        </w:rPr>
        <w:t xml:space="preserve">                                                                      </w:t>
      </w:r>
      <w:r w:rsidR="00BE3693" w:rsidRPr="00B85EFC">
        <w:rPr>
          <w:rFonts w:ascii="Times New Roman" w:hAnsi="Times New Roman" w:cs="Times New Roman"/>
        </w:rPr>
        <w:t>Главный врач</w:t>
      </w:r>
    </w:p>
    <w:p w:rsidR="00F231A4" w:rsidRPr="00B85EFC" w:rsidRDefault="00F231A4" w:rsidP="00B85EFC">
      <w:pPr>
        <w:spacing w:line="276" w:lineRule="auto"/>
        <w:jc w:val="both"/>
        <w:rPr>
          <w:rFonts w:ascii="Times New Roman" w:hAnsi="Times New Roman" w:cs="Times New Roman"/>
        </w:rPr>
      </w:pPr>
      <w:r w:rsidRPr="00B85EFC">
        <w:rPr>
          <w:rFonts w:ascii="Times New Roman" w:hAnsi="Times New Roman" w:cs="Times New Roman"/>
        </w:rPr>
        <w:t xml:space="preserve">                                                                     СПб ГБУЗ «Стоматологическая поликлиника №17»</w:t>
      </w:r>
    </w:p>
    <w:p w:rsidR="008174C8" w:rsidRPr="00B85EFC" w:rsidRDefault="00F231A4" w:rsidP="00B85EFC">
      <w:pPr>
        <w:spacing w:line="276" w:lineRule="auto"/>
        <w:jc w:val="both"/>
        <w:rPr>
          <w:rFonts w:ascii="Times New Roman" w:hAnsi="Times New Roman" w:cs="Times New Roman"/>
        </w:rPr>
      </w:pPr>
      <w:r w:rsidRPr="00B85EFC">
        <w:rPr>
          <w:rFonts w:ascii="Times New Roman" w:hAnsi="Times New Roman" w:cs="Times New Roman"/>
        </w:rPr>
        <w:t xml:space="preserve">                                                                                                                                (</w:t>
      </w:r>
      <w:proofErr w:type="spellStart"/>
      <w:r w:rsidRPr="00B85EFC">
        <w:rPr>
          <w:rFonts w:ascii="Times New Roman" w:hAnsi="Times New Roman" w:cs="Times New Roman"/>
        </w:rPr>
        <w:t>НИ.Ерохина</w:t>
      </w:r>
      <w:proofErr w:type="spellEnd"/>
      <w:r w:rsidRPr="00B85EFC">
        <w:rPr>
          <w:rFonts w:ascii="Times New Roman" w:hAnsi="Times New Roman" w:cs="Times New Roman"/>
        </w:rPr>
        <w:t>)</w:t>
      </w:r>
    </w:p>
    <w:p w:rsidR="008174C8" w:rsidRPr="00B85EFC" w:rsidRDefault="008174C8" w:rsidP="00B85EFC">
      <w:pPr>
        <w:spacing w:line="276" w:lineRule="auto"/>
        <w:jc w:val="both"/>
        <w:rPr>
          <w:rFonts w:ascii="Times New Roman" w:hAnsi="Times New Roman" w:cs="Times New Roman"/>
        </w:rPr>
      </w:pPr>
    </w:p>
    <w:p w:rsidR="008174C8" w:rsidRPr="00B85EFC" w:rsidRDefault="008174C8" w:rsidP="00B85EFC">
      <w:pPr>
        <w:spacing w:line="276" w:lineRule="auto"/>
        <w:jc w:val="both"/>
        <w:rPr>
          <w:rFonts w:ascii="Times New Roman" w:hAnsi="Times New Roman" w:cs="Times New Roman"/>
        </w:rPr>
      </w:pPr>
    </w:p>
    <w:p w:rsidR="008174C8" w:rsidRPr="00B85EFC" w:rsidRDefault="008174C8" w:rsidP="00B85EFC">
      <w:pPr>
        <w:spacing w:line="276" w:lineRule="auto"/>
        <w:jc w:val="both"/>
        <w:rPr>
          <w:rFonts w:ascii="Times New Roman" w:hAnsi="Times New Roman" w:cs="Times New Roman"/>
        </w:rPr>
      </w:pPr>
    </w:p>
    <w:p w:rsidR="008174C8" w:rsidRPr="00B85EFC" w:rsidRDefault="00CF03B5" w:rsidP="00B85EFC">
      <w:pPr>
        <w:spacing w:line="276" w:lineRule="auto"/>
        <w:jc w:val="center"/>
        <w:rPr>
          <w:rFonts w:ascii="Times New Roman" w:hAnsi="Times New Roman" w:cs="Times New Roman"/>
        </w:rPr>
      </w:pPr>
      <w:r>
        <w:rPr>
          <w:rStyle w:val="a7"/>
          <w:rFonts w:ascii="Times New Roman" w:hAnsi="Times New Roman" w:cs="Times New Roman"/>
        </w:rPr>
        <w:t>АНТИКОРРУПЦИОННАЯ</w:t>
      </w:r>
      <w:r w:rsidR="00DD10B0" w:rsidRPr="00B85EFC">
        <w:rPr>
          <w:rStyle w:val="a7"/>
          <w:rFonts w:ascii="Times New Roman" w:hAnsi="Times New Roman" w:cs="Times New Roman"/>
        </w:rPr>
        <w:t xml:space="preserve"> ПОЛИТИКА</w:t>
      </w:r>
    </w:p>
    <w:p w:rsidR="008174C8" w:rsidRPr="00B85EFC" w:rsidRDefault="00BE3693" w:rsidP="00B85EFC">
      <w:pPr>
        <w:spacing w:line="276" w:lineRule="auto"/>
        <w:jc w:val="center"/>
        <w:rPr>
          <w:rFonts w:ascii="Times New Roman" w:hAnsi="Times New Roman" w:cs="Times New Roman"/>
          <w:b/>
          <w:bCs/>
        </w:rPr>
      </w:pPr>
      <w:r w:rsidRPr="00B85EFC">
        <w:rPr>
          <w:rFonts w:ascii="Times New Roman" w:hAnsi="Times New Roman" w:cs="Times New Roman"/>
          <w:b/>
          <w:bCs/>
        </w:rPr>
        <w:t>САНКТ-ПЕТЕРБУРГСКОГО ГОСУДАРСТВЕННОГО</w:t>
      </w:r>
    </w:p>
    <w:p w:rsidR="008174C8" w:rsidRPr="00B85EFC" w:rsidRDefault="00BE3693" w:rsidP="00B85EFC">
      <w:pPr>
        <w:spacing w:line="276" w:lineRule="auto"/>
        <w:jc w:val="center"/>
        <w:rPr>
          <w:rFonts w:ascii="Times New Roman" w:hAnsi="Times New Roman" w:cs="Times New Roman"/>
          <w:b/>
          <w:bCs/>
        </w:rPr>
      </w:pPr>
      <w:r w:rsidRPr="00B85EFC">
        <w:rPr>
          <w:rFonts w:ascii="Times New Roman" w:hAnsi="Times New Roman" w:cs="Times New Roman"/>
          <w:b/>
          <w:bCs/>
        </w:rPr>
        <w:t>БЮДЖЕТНОГО УЧРЕЖДЕНИЯ ЗДРАВООХРАНЕНИЯ</w:t>
      </w:r>
    </w:p>
    <w:p w:rsidR="008174C8" w:rsidRPr="00B85EFC" w:rsidRDefault="00BE3693" w:rsidP="00B85EFC">
      <w:pPr>
        <w:spacing w:line="276" w:lineRule="auto"/>
        <w:jc w:val="center"/>
        <w:rPr>
          <w:rFonts w:ascii="Times New Roman" w:hAnsi="Times New Roman" w:cs="Times New Roman"/>
          <w:b/>
          <w:bCs/>
        </w:rPr>
      </w:pPr>
      <w:r w:rsidRPr="00B85EFC">
        <w:rPr>
          <w:rFonts w:ascii="Times New Roman" w:hAnsi="Times New Roman" w:cs="Times New Roman"/>
          <w:b/>
          <w:bCs/>
        </w:rPr>
        <w:t>"</w:t>
      </w:r>
      <w:r w:rsidR="00F231A4" w:rsidRPr="00B85EFC">
        <w:rPr>
          <w:rFonts w:ascii="Times New Roman" w:hAnsi="Times New Roman" w:cs="Times New Roman"/>
          <w:b/>
          <w:bCs/>
        </w:rPr>
        <w:t>СТОМАТОЛОГИЧЕСКАЯ ПОЛИКЛИНИКА №17</w:t>
      </w:r>
      <w:r w:rsidRPr="00B85EFC">
        <w:rPr>
          <w:rFonts w:ascii="Times New Roman" w:hAnsi="Times New Roman" w:cs="Times New Roman"/>
          <w:b/>
          <w:bCs/>
        </w:rPr>
        <w:t>"</w:t>
      </w:r>
    </w:p>
    <w:p w:rsidR="008174C8" w:rsidRPr="00B85EFC" w:rsidRDefault="00BE3693" w:rsidP="00442E3A">
      <w:pPr>
        <w:pStyle w:val="3"/>
        <w:numPr>
          <w:ilvl w:val="2"/>
          <w:numId w:val="2"/>
        </w:numPr>
        <w:spacing w:line="276" w:lineRule="auto"/>
        <w:jc w:val="center"/>
        <w:rPr>
          <w:rFonts w:ascii="Times New Roman" w:hAnsi="Times New Roman" w:cs="Times New Roman"/>
          <w:sz w:val="24"/>
          <w:szCs w:val="24"/>
        </w:rPr>
      </w:pPr>
      <w:bookmarkStart w:id="0" w:name="i-7"/>
      <w:bookmarkEnd w:id="0"/>
      <w:r w:rsidRPr="00B85EFC">
        <w:rPr>
          <w:rFonts w:ascii="Times New Roman" w:hAnsi="Times New Roman" w:cs="Times New Roman"/>
          <w:sz w:val="24"/>
          <w:szCs w:val="24"/>
        </w:rPr>
        <w:t>1.Общие положения</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1.1. Настоящая антикоррупционная политика (далее – политика) разработана в соответствии с законодательством Российской Федерации  о противодействии и предупреждении к</w:t>
      </w:r>
      <w:r w:rsidR="00D2304E" w:rsidRPr="00B85EFC">
        <w:rPr>
          <w:rFonts w:ascii="Times New Roman" w:hAnsi="Times New Roman" w:cs="Times New Roman"/>
        </w:rPr>
        <w:t>оррупции, и является  локальным нормативным актом</w:t>
      </w:r>
      <w:r w:rsidRPr="00B85EFC">
        <w:rPr>
          <w:rFonts w:ascii="Times New Roman" w:hAnsi="Times New Roman" w:cs="Times New Roman"/>
        </w:rPr>
        <w:t xml:space="preserve"> СПб ГБУЗ "</w:t>
      </w:r>
      <w:r w:rsidR="00F231A4" w:rsidRPr="00B85EFC">
        <w:rPr>
          <w:rFonts w:ascii="Times New Roman" w:hAnsi="Times New Roman" w:cs="Times New Roman"/>
        </w:rPr>
        <w:t>Стоматологическая поликлиника №17</w:t>
      </w:r>
      <w:r w:rsidRPr="00B85EFC">
        <w:rPr>
          <w:rFonts w:ascii="Times New Roman" w:hAnsi="Times New Roman" w:cs="Times New Roman"/>
        </w:rPr>
        <w:t>"(да</w:t>
      </w:r>
      <w:r w:rsidR="00CF03B5">
        <w:rPr>
          <w:rFonts w:ascii="Times New Roman" w:hAnsi="Times New Roman" w:cs="Times New Roman"/>
        </w:rPr>
        <w:t>лее – Учреждение), представляющи</w:t>
      </w:r>
      <w:r w:rsidRPr="00B85EFC">
        <w:rPr>
          <w:rFonts w:ascii="Times New Roman" w:hAnsi="Times New Roman" w:cs="Times New Roman"/>
        </w:rPr>
        <w:t>м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а также соблюдение норм антикоррупционного законода</w:t>
      </w:r>
      <w:r w:rsidR="00CF03B5">
        <w:rPr>
          <w:rFonts w:ascii="Times New Roman" w:hAnsi="Times New Roman" w:cs="Times New Roman"/>
        </w:rPr>
        <w:t>тельства работниками Учреждения</w:t>
      </w:r>
      <w:r w:rsidRPr="00B85EFC">
        <w:rPr>
          <w:rFonts w:ascii="Times New Roman" w:hAnsi="Times New Roman" w:cs="Times New Roman"/>
        </w:rPr>
        <w:t>.</w:t>
      </w:r>
    </w:p>
    <w:p w:rsidR="008174C8" w:rsidRPr="00B85EFC" w:rsidRDefault="00CF03B5" w:rsidP="00B85EFC">
      <w:pPr>
        <w:pStyle w:val="a9"/>
        <w:spacing w:line="276" w:lineRule="auto"/>
        <w:jc w:val="both"/>
        <w:rPr>
          <w:rFonts w:ascii="Times New Roman" w:hAnsi="Times New Roman" w:cs="Times New Roman"/>
        </w:rPr>
      </w:pPr>
      <w:r>
        <w:rPr>
          <w:rFonts w:ascii="Times New Roman" w:hAnsi="Times New Roman" w:cs="Times New Roman"/>
        </w:rPr>
        <w:t>1.2. Сведения о проводимых в У</w:t>
      </w:r>
      <w:r w:rsidR="00BE3693" w:rsidRPr="00B85EFC">
        <w:rPr>
          <w:rFonts w:ascii="Times New Roman" w:hAnsi="Times New Roman" w:cs="Times New Roman"/>
        </w:rPr>
        <w:t>чреждении мероприятиях антикоррупционной направленности, реализуемых в рамках настоящей антикоррупционной политики, закреплены в Плане мероприятий по предупр</w:t>
      </w:r>
      <w:r w:rsidR="00F231A4" w:rsidRPr="00B85EFC">
        <w:rPr>
          <w:rFonts w:ascii="Times New Roman" w:hAnsi="Times New Roman" w:cs="Times New Roman"/>
        </w:rPr>
        <w:t>еждению коррупции на текущий год</w:t>
      </w:r>
      <w:r w:rsidR="00BE3693" w:rsidRPr="00B85EFC">
        <w:rPr>
          <w:rFonts w:ascii="Times New Roman" w:hAnsi="Times New Roman" w:cs="Times New Roman"/>
        </w:rPr>
        <w:t>.</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1.3. При выявлении</w:t>
      </w:r>
      <w:r w:rsidR="00CF03B5">
        <w:rPr>
          <w:rFonts w:ascii="Times New Roman" w:hAnsi="Times New Roman" w:cs="Times New Roman"/>
        </w:rPr>
        <w:t xml:space="preserve"> необходимости совершенствования и внедрения</w:t>
      </w:r>
      <w:r w:rsidR="00242810">
        <w:rPr>
          <w:rFonts w:ascii="Times New Roman" w:hAnsi="Times New Roman" w:cs="Times New Roman"/>
        </w:rPr>
        <w:t xml:space="preserve"> в работу У</w:t>
      </w:r>
      <w:r w:rsidRPr="00B85EFC">
        <w:rPr>
          <w:rFonts w:ascii="Times New Roman" w:hAnsi="Times New Roman" w:cs="Times New Roman"/>
        </w:rPr>
        <w:t>чреждения иных, наиболее эффективных положений настоящей политики или связанных с ней антикоррупционных мероприятий,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1.4. Правовую основу антикоррупционной политики учреждения составляют:</w:t>
      </w:r>
    </w:p>
    <w:p w:rsidR="008174C8" w:rsidRPr="00B85EFC" w:rsidRDefault="00BE3693" w:rsidP="00B85EFC">
      <w:pPr>
        <w:pStyle w:val="a9"/>
        <w:numPr>
          <w:ilvl w:val="0"/>
          <w:numId w:val="3"/>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Конституция Российской Федерации; </w:t>
      </w:r>
    </w:p>
    <w:p w:rsidR="008174C8" w:rsidRPr="00B85EFC" w:rsidRDefault="00BE3693" w:rsidP="00B85EFC">
      <w:pPr>
        <w:pStyle w:val="a9"/>
        <w:numPr>
          <w:ilvl w:val="0"/>
          <w:numId w:val="3"/>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Фе</w:t>
      </w:r>
      <w:r w:rsidR="00A47E21">
        <w:rPr>
          <w:rFonts w:ascii="Times New Roman" w:hAnsi="Times New Roman" w:cs="Times New Roman"/>
        </w:rPr>
        <w:t>деральный закон от 25.12.2008 г</w:t>
      </w:r>
      <w:r w:rsidRPr="00B85EFC">
        <w:rPr>
          <w:rFonts w:ascii="Times New Roman" w:hAnsi="Times New Roman" w:cs="Times New Roman"/>
        </w:rPr>
        <w:t xml:space="preserve">. № 273-ФЗ «О противодействии коррупции»; </w:t>
      </w:r>
    </w:p>
    <w:p w:rsidR="008174C8" w:rsidRPr="00B85EFC" w:rsidRDefault="00BE3693" w:rsidP="00B85EFC">
      <w:pPr>
        <w:pStyle w:val="a9"/>
        <w:numPr>
          <w:ilvl w:val="0"/>
          <w:numId w:val="3"/>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Указ Президента Российской Федерации от 08.07.2013 г. № 613 «Вопросы противодействия коррупции»; </w:t>
      </w:r>
    </w:p>
    <w:p w:rsidR="008174C8" w:rsidRPr="00B85EFC" w:rsidRDefault="00BE3693" w:rsidP="00B85EFC">
      <w:pPr>
        <w:pStyle w:val="a9"/>
        <w:numPr>
          <w:ilvl w:val="0"/>
          <w:numId w:val="3"/>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Указ Президента Российской Федерации от 19.05.2008 года № 815 «О мерах по противодействию коррупции»; </w:t>
      </w:r>
    </w:p>
    <w:p w:rsidR="005A21F9" w:rsidRDefault="00BE3693" w:rsidP="00B85EFC">
      <w:pPr>
        <w:pStyle w:val="a9"/>
        <w:numPr>
          <w:ilvl w:val="0"/>
          <w:numId w:val="3"/>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Устав Учреждения;</w:t>
      </w:r>
    </w:p>
    <w:p w:rsidR="008174C8" w:rsidRPr="00B85EFC" w:rsidRDefault="005A21F9" w:rsidP="00B85EFC">
      <w:pPr>
        <w:pStyle w:val="a9"/>
        <w:numPr>
          <w:ilvl w:val="0"/>
          <w:numId w:val="3"/>
        </w:numPr>
        <w:tabs>
          <w:tab w:val="left" w:pos="0"/>
        </w:tabs>
        <w:spacing w:after="0" w:line="276" w:lineRule="auto"/>
        <w:jc w:val="both"/>
        <w:rPr>
          <w:rFonts w:ascii="Times New Roman" w:hAnsi="Times New Roman" w:cs="Times New Roman"/>
        </w:rPr>
      </w:pPr>
      <w:r>
        <w:rPr>
          <w:rFonts w:ascii="Times New Roman" w:hAnsi="Times New Roman" w:cs="Times New Roman"/>
        </w:rPr>
        <w:t>Федеральный закон РФ</w:t>
      </w:r>
      <w:r w:rsidR="00BE3693" w:rsidRPr="00B85EFC">
        <w:rPr>
          <w:rFonts w:ascii="Times New Roman" w:hAnsi="Times New Roman" w:cs="Times New Roman"/>
        </w:rPr>
        <w:t xml:space="preserve"> </w:t>
      </w:r>
      <w:r w:rsidR="00A47E21">
        <w:rPr>
          <w:rFonts w:ascii="Times New Roman" w:hAnsi="Times New Roman" w:cs="Times New Roman"/>
        </w:rPr>
        <w:t xml:space="preserve">№ 323 «Об охране </w:t>
      </w:r>
      <w:r>
        <w:rPr>
          <w:rFonts w:ascii="Times New Roman" w:hAnsi="Times New Roman" w:cs="Times New Roman"/>
        </w:rPr>
        <w:t>здоровья граждан РФ»</w:t>
      </w:r>
    </w:p>
    <w:p w:rsidR="008174C8" w:rsidRPr="00B85EFC" w:rsidRDefault="00BE3693" w:rsidP="00B85EFC">
      <w:pPr>
        <w:pStyle w:val="a9"/>
        <w:numPr>
          <w:ilvl w:val="0"/>
          <w:numId w:val="3"/>
        </w:numPr>
        <w:tabs>
          <w:tab w:val="left" w:pos="0"/>
        </w:tabs>
        <w:spacing w:line="276" w:lineRule="auto"/>
        <w:jc w:val="both"/>
        <w:rPr>
          <w:rFonts w:ascii="Times New Roman" w:hAnsi="Times New Roman" w:cs="Times New Roman"/>
        </w:rPr>
      </w:pPr>
      <w:r w:rsidRPr="00B85EFC">
        <w:rPr>
          <w:rFonts w:ascii="Times New Roman" w:hAnsi="Times New Roman" w:cs="Times New Roman"/>
        </w:rPr>
        <w:t>Кодекс этики и служебного поведения </w:t>
      </w:r>
      <w:r w:rsidR="00F231A4" w:rsidRPr="00B85EFC">
        <w:rPr>
          <w:rFonts w:ascii="Times New Roman" w:hAnsi="Times New Roman" w:cs="Times New Roman"/>
        </w:rPr>
        <w:t>работников СПб ГБУЗ «Стоматологическая поликлиника №17</w:t>
      </w:r>
      <w:r w:rsidRPr="00B85EFC">
        <w:rPr>
          <w:rFonts w:ascii="Times New Roman" w:hAnsi="Times New Roman" w:cs="Times New Roman"/>
        </w:rPr>
        <w:t xml:space="preserve">». </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 xml:space="preserve">1.5. основные </w:t>
      </w:r>
      <w:r w:rsidRPr="00B85EFC">
        <w:rPr>
          <w:rStyle w:val="a7"/>
          <w:rFonts w:ascii="Times New Roman" w:hAnsi="Times New Roman" w:cs="Times New Roman"/>
          <w:b w:val="0"/>
          <w:bCs w:val="0"/>
        </w:rPr>
        <w:t>понятия</w:t>
      </w:r>
      <w:r w:rsidRPr="00B85EFC">
        <w:rPr>
          <w:rFonts w:ascii="Times New Roman" w:hAnsi="Times New Roman" w:cs="Times New Roman"/>
        </w:rPr>
        <w:t xml:space="preserve"> и </w:t>
      </w:r>
      <w:r w:rsidRPr="00B85EFC">
        <w:rPr>
          <w:rStyle w:val="a7"/>
          <w:rFonts w:ascii="Times New Roman" w:hAnsi="Times New Roman" w:cs="Times New Roman"/>
          <w:b w:val="0"/>
          <w:bCs w:val="0"/>
        </w:rPr>
        <w:t>определения</w:t>
      </w:r>
      <w:r w:rsidRPr="00B85EFC">
        <w:rPr>
          <w:rFonts w:ascii="Times New Roman" w:hAnsi="Times New Roman" w:cs="Times New Roman"/>
        </w:rPr>
        <w:t>:</w:t>
      </w:r>
    </w:p>
    <w:p w:rsidR="008174C8" w:rsidRPr="00B85EFC" w:rsidRDefault="00BE3693" w:rsidP="000C3BAC">
      <w:pPr>
        <w:pStyle w:val="a9"/>
        <w:tabs>
          <w:tab w:val="left" w:pos="0"/>
        </w:tabs>
        <w:spacing w:after="0" w:line="276" w:lineRule="auto"/>
        <w:jc w:val="both"/>
        <w:rPr>
          <w:rFonts w:ascii="Times New Roman" w:hAnsi="Times New Roman" w:cs="Times New Roman"/>
        </w:rPr>
      </w:pPr>
      <w:r w:rsidRPr="000C3BAC">
        <w:rPr>
          <w:rStyle w:val="a8"/>
          <w:rFonts w:ascii="Times New Roman" w:hAnsi="Times New Roman" w:cs="Times New Roman"/>
          <w:b/>
          <w:iCs w:val="0"/>
        </w:rPr>
        <w:t>Коррупция</w:t>
      </w:r>
      <w:r w:rsidRPr="00B85EFC">
        <w:rPr>
          <w:rFonts w:ascii="Times New Roman" w:hAnsi="Times New Roman" w:cs="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B85EFC">
        <w:rPr>
          <w:rFonts w:ascii="Times New Roman" w:hAnsi="Times New Roman" w:cs="Times New Roman"/>
        </w:rPr>
        <w:lastRenderedPageBreak/>
        <w:t xml:space="preserve">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w:t>
      </w:r>
    </w:p>
    <w:p w:rsidR="008174C8" w:rsidRPr="00B85EFC" w:rsidRDefault="00BE3693" w:rsidP="000C3BAC">
      <w:pPr>
        <w:pStyle w:val="a9"/>
        <w:tabs>
          <w:tab w:val="left" w:pos="0"/>
        </w:tabs>
        <w:spacing w:line="276" w:lineRule="auto"/>
        <w:jc w:val="both"/>
        <w:rPr>
          <w:rFonts w:ascii="Times New Roman" w:hAnsi="Times New Roman" w:cs="Times New Roman"/>
        </w:rPr>
      </w:pPr>
      <w:r w:rsidRPr="000C3BAC">
        <w:rPr>
          <w:rStyle w:val="a8"/>
          <w:rFonts w:ascii="Times New Roman" w:hAnsi="Times New Roman" w:cs="Times New Roman"/>
          <w:b/>
          <w:iCs w:val="0"/>
        </w:rPr>
        <w:t>Противодействие коррупции</w:t>
      </w:r>
      <w:r w:rsidRPr="00B85EFC">
        <w:rPr>
          <w:rStyle w:val="a8"/>
          <w:rFonts w:ascii="Times New Roman" w:hAnsi="Times New Roman" w:cs="Times New Roman"/>
          <w:i w:val="0"/>
          <w:iCs w:val="0"/>
        </w:rPr>
        <w:t xml:space="preserve"> </w:t>
      </w:r>
      <w:r w:rsidRPr="00B85EFC">
        <w:rPr>
          <w:rFonts w:ascii="Times New Roman" w:hAnsi="Times New Roman" w:cs="Times New Roman"/>
          <w:b/>
          <w:bCs/>
        </w:rPr>
        <w:t>-</w:t>
      </w:r>
      <w:r w:rsidRPr="00B85EFC">
        <w:rPr>
          <w:rFonts w:ascii="Times New Roman" w:hAnsi="Times New Roman" w:cs="Times New Roman"/>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в) по минимизации и (или) ликвидации последствий коррупционных правонарушений.</w:t>
      </w:r>
    </w:p>
    <w:p w:rsidR="009E543E" w:rsidRPr="00B85EFC" w:rsidRDefault="009E543E" w:rsidP="00B85EFC">
      <w:pPr>
        <w:spacing w:before="100" w:beforeAutospacing="1" w:after="100" w:afterAutospacing="1" w:line="276" w:lineRule="auto"/>
        <w:jc w:val="both"/>
        <w:rPr>
          <w:rFonts w:ascii="Times New Roman" w:eastAsia="Times New Roman" w:hAnsi="Times New Roman" w:cs="Times New Roman"/>
          <w:lang w:eastAsia="ru-RU"/>
        </w:rPr>
      </w:pPr>
      <w:r w:rsidRPr="00B85EFC">
        <w:rPr>
          <w:rFonts w:ascii="Times New Roman" w:eastAsia="Times New Roman" w:hAnsi="Times New Roman" w:cs="Times New Roman"/>
          <w:b/>
          <w:bCs/>
          <w:i/>
          <w:iCs/>
          <w:lang w:eastAsia="ru-RU"/>
        </w:rPr>
        <w:t>Взятка</w:t>
      </w:r>
      <w:r w:rsidRPr="00B85EFC">
        <w:rPr>
          <w:rFonts w:ascii="Times New Roman" w:eastAsia="Times New Roman" w:hAnsi="Times New Roman" w:cs="Times New Roman"/>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оказанных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E543E" w:rsidRPr="00B85EFC" w:rsidRDefault="009E543E" w:rsidP="00B85EFC">
      <w:pPr>
        <w:spacing w:before="100" w:beforeAutospacing="1" w:after="100" w:afterAutospacing="1" w:line="276" w:lineRule="auto"/>
        <w:jc w:val="both"/>
        <w:rPr>
          <w:rFonts w:ascii="Times New Roman" w:eastAsia="Times New Roman" w:hAnsi="Times New Roman" w:cs="Times New Roman"/>
          <w:lang w:eastAsia="ru-RU"/>
        </w:rPr>
      </w:pPr>
      <w:r w:rsidRPr="00B85EFC">
        <w:rPr>
          <w:rFonts w:ascii="Times New Roman" w:eastAsia="Times New Roman" w:hAnsi="Times New Roman" w:cs="Times New Roman"/>
          <w:b/>
          <w:bCs/>
          <w:i/>
          <w:iCs/>
          <w:lang w:eastAsia="ru-RU"/>
        </w:rPr>
        <w:t>Коммерческий подкуп</w:t>
      </w:r>
      <w:r w:rsidRPr="00B85EFC">
        <w:rPr>
          <w:rFonts w:ascii="Times New Roman" w:eastAsia="Times New Roman" w:hAnsi="Times New Roman" w:cs="Times New Roman"/>
          <w:i/>
          <w:iCs/>
          <w:lang w:eastAsia="ru-RU"/>
        </w:rPr>
        <w:t xml:space="preserve"> </w:t>
      </w:r>
      <w:r w:rsidRPr="00B85EFC">
        <w:rPr>
          <w:rFonts w:ascii="Times New Roman" w:eastAsia="Times New Roman" w:hAnsi="Times New Roman" w:cs="Times New Roman"/>
          <w:lang w:eastAsia="ru-RU"/>
        </w:rPr>
        <w:t>–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E543E" w:rsidRDefault="009E543E" w:rsidP="00B85EFC">
      <w:pPr>
        <w:spacing w:before="100" w:beforeAutospacing="1" w:after="100" w:afterAutospacing="1" w:line="276" w:lineRule="auto"/>
        <w:jc w:val="both"/>
        <w:rPr>
          <w:rFonts w:ascii="Times New Roman" w:eastAsia="Times New Roman" w:hAnsi="Times New Roman" w:cs="Times New Roman"/>
          <w:lang w:eastAsia="ru-RU"/>
        </w:rPr>
      </w:pPr>
      <w:r w:rsidRPr="00B85EFC">
        <w:rPr>
          <w:rFonts w:ascii="Times New Roman" w:eastAsia="Times New Roman" w:hAnsi="Times New Roman" w:cs="Times New Roman"/>
          <w:b/>
          <w:bCs/>
          <w:i/>
          <w:iCs/>
          <w:lang w:eastAsia="ru-RU"/>
        </w:rPr>
        <w:t>Конфликт интересов</w:t>
      </w:r>
      <w:r w:rsidRPr="00B85EFC">
        <w:rPr>
          <w:rFonts w:ascii="Times New Roman" w:eastAsia="Times New Roman" w:hAnsi="Times New Roman" w:cs="Times New Roman"/>
          <w:i/>
          <w:iCs/>
          <w:lang w:eastAsia="ru-RU"/>
        </w:rPr>
        <w:t xml:space="preserve"> </w:t>
      </w:r>
      <w:r w:rsidRPr="00B85EFC">
        <w:rPr>
          <w:rFonts w:ascii="Times New Roman" w:eastAsia="Times New Roman" w:hAnsi="Times New Roman" w:cs="Times New Roman"/>
          <w:lang w:eastAsia="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A21F9" w:rsidRPr="005A21F9" w:rsidRDefault="005A21F9" w:rsidP="005A21F9">
      <w:pPr>
        <w:pStyle w:val="ConsPlusNormal"/>
        <w:jc w:val="both"/>
        <w:rPr>
          <w:rFonts w:ascii="Times New Roman" w:hAnsi="Times New Roman" w:cs="Times New Roman"/>
        </w:rPr>
      </w:pPr>
      <w:r w:rsidRPr="005A21F9">
        <w:rPr>
          <w:rFonts w:ascii="Times New Roman" w:hAnsi="Times New Roman" w:cs="Times New Roman"/>
          <w:b/>
          <w:i/>
        </w:rPr>
        <w:t>Конфликт интересов</w:t>
      </w:r>
      <w:r w:rsidRPr="005A21F9">
        <w:rPr>
          <w:rFonts w:ascii="Times New Roman" w:hAnsi="Times New Roman" w:cs="Times New Roman"/>
        </w:rPr>
        <w:t xml:space="preserve"> </w:t>
      </w:r>
      <w:r>
        <w:rPr>
          <w:rFonts w:ascii="Times New Roman" w:hAnsi="Times New Roman" w:cs="Times New Roman"/>
        </w:rPr>
        <w:t xml:space="preserve">при осуществлении медицинской деятельности </w:t>
      </w:r>
      <w:r w:rsidRPr="005A21F9">
        <w:rPr>
          <w:rFonts w:ascii="Times New Roman" w:hAnsi="Times New Roman" w:cs="Times New Roman"/>
        </w:rPr>
        <w:t xml:space="preserve">-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w:t>
      </w:r>
      <w:r w:rsidRPr="005A21F9">
        <w:rPr>
          <w:rFonts w:ascii="Times New Roman" w:hAnsi="Times New Roman" w:cs="Times New Roman"/>
        </w:rPr>
        <w:lastRenderedPageBreak/>
        <w:t>между личной заинтересованностью медицинского работника или фармацевтического работника и интересами пациента.</w:t>
      </w:r>
    </w:p>
    <w:p w:rsidR="005A21F9" w:rsidRPr="00B85EFC" w:rsidRDefault="005A21F9" w:rsidP="00B85EFC">
      <w:pPr>
        <w:spacing w:before="100" w:beforeAutospacing="1" w:after="100" w:afterAutospacing="1" w:line="276" w:lineRule="auto"/>
        <w:jc w:val="both"/>
        <w:rPr>
          <w:rFonts w:ascii="Times New Roman" w:eastAsia="Times New Roman" w:hAnsi="Times New Roman" w:cs="Times New Roman"/>
          <w:lang w:eastAsia="ru-RU"/>
        </w:rPr>
      </w:pPr>
    </w:p>
    <w:p w:rsidR="009E543E" w:rsidRPr="00B85EFC" w:rsidRDefault="009E543E" w:rsidP="00B85EFC">
      <w:pPr>
        <w:spacing w:before="100" w:beforeAutospacing="1" w:after="100" w:afterAutospacing="1" w:line="276" w:lineRule="auto"/>
        <w:jc w:val="both"/>
        <w:rPr>
          <w:rFonts w:ascii="Times New Roman" w:eastAsia="Times New Roman" w:hAnsi="Times New Roman" w:cs="Times New Roman"/>
          <w:lang w:eastAsia="ru-RU"/>
        </w:rPr>
      </w:pPr>
      <w:r w:rsidRPr="00B85EFC">
        <w:rPr>
          <w:rFonts w:ascii="Times New Roman" w:eastAsia="Times New Roman" w:hAnsi="Times New Roman" w:cs="Times New Roman"/>
          <w:b/>
          <w:bCs/>
          <w:i/>
          <w:iCs/>
          <w:lang w:eastAsia="ru-RU"/>
        </w:rPr>
        <w:t xml:space="preserve">Коррупционное правонарушение – </w:t>
      </w:r>
      <w:r w:rsidRPr="00B85EFC">
        <w:rPr>
          <w:rFonts w:ascii="Times New Roman" w:eastAsia="Times New Roman" w:hAnsi="Times New Roman" w:cs="Times New Roman"/>
          <w:lang w:eastAsia="ru-RU"/>
        </w:rPr>
        <w:t>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9E543E" w:rsidRPr="00B85EFC" w:rsidRDefault="009E543E" w:rsidP="00B85EFC">
      <w:pPr>
        <w:spacing w:before="100" w:beforeAutospacing="1" w:after="100" w:afterAutospacing="1" w:line="276" w:lineRule="auto"/>
        <w:jc w:val="both"/>
        <w:rPr>
          <w:rFonts w:ascii="Times New Roman" w:eastAsia="Times New Roman" w:hAnsi="Times New Roman" w:cs="Times New Roman"/>
          <w:lang w:eastAsia="ru-RU"/>
        </w:rPr>
      </w:pPr>
      <w:r w:rsidRPr="00B85EFC">
        <w:rPr>
          <w:rFonts w:ascii="Times New Roman" w:eastAsia="Times New Roman" w:hAnsi="Times New Roman" w:cs="Times New Roman"/>
          <w:b/>
          <w:bCs/>
          <w:i/>
          <w:iCs/>
          <w:lang w:eastAsia="ru-RU"/>
        </w:rPr>
        <w:t xml:space="preserve">Коррупционный фактор – </w:t>
      </w:r>
      <w:r w:rsidRPr="00B85EFC">
        <w:rPr>
          <w:rFonts w:ascii="Times New Roman" w:eastAsia="Times New Roman" w:hAnsi="Times New Roman" w:cs="Times New Roman"/>
          <w:lang w:eastAsia="ru-RU"/>
        </w:rPr>
        <w:t>явление или совокупность явлений, порождающих</w:t>
      </w:r>
    </w:p>
    <w:p w:rsidR="009E543E" w:rsidRPr="00B85EFC" w:rsidRDefault="009E543E" w:rsidP="00B85EFC">
      <w:pPr>
        <w:spacing w:before="100" w:beforeAutospacing="1" w:after="100" w:afterAutospacing="1" w:line="276" w:lineRule="auto"/>
        <w:jc w:val="both"/>
        <w:rPr>
          <w:rFonts w:ascii="Times New Roman" w:eastAsia="Times New Roman" w:hAnsi="Times New Roman" w:cs="Times New Roman"/>
          <w:lang w:eastAsia="ru-RU"/>
        </w:rPr>
      </w:pPr>
      <w:r w:rsidRPr="00B85EFC">
        <w:rPr>
          <w:rFonts w:ascii="Times New Roman" w:eastAsia="Times New Roman" w:hAnsi="Times New Roman" w:cs="Times New Roman"/>
          <w:lang w:eastAsia="ru-RU"/>
        </w:rPr>
        <w:t>коррупционные правонарушения или способствующие их распространению;</w:t>
      </w:r>
    </w:p>
    <w:p w:rsidR="009E543E" w:rsidRPr="00B85EFC" w:rsidRDefault="009E543E" w:rsidP="00B85EFC">
      <w:pPr>
        <w:spacing w:before="100" w:beforeAutospacing="1" w:after="100" w:afterAutospacing="1" w:line="276" w:lineRule="auto"/>
        <w:jc w:val="both"/>
        <w:rPr>
          <w:rFonts w:ascii="Times New Roman" w:eastAsia="Times New Roman" w:hAnsi="Times New Roman" w:cs="Times New Roman"/>
          <w:lang w:eastAsia="ru-RU"/>
        </w:rPr>
      </w:pPr>
      <w:r w:rsidRPr="00B85EFC">
        <w:rPr>
          <w:rFonts w:ascii="Times New Roman" w:eastAsia="Times New Roman" w:hAnsi="Times New Roman" w:cs="Times New Roman"/>
          <w:b/>
          <w:bCs/>
          <w:i/>
          <w:iCs/>
          <w:lang w:eastAsia="ru-RU"/>
        </w:rPr>
        <w:t xml:space="preserve">Предупреждение коррупции – </w:t>
      </w:r>
      <w:r w:rsidR="00442E3A">
        <w:rPr>
          <w:rFonts w:ascii="Times New Roman" w:eastAsia="Times New Roman" w:hAnsi="Times New Roman" w:cs="Times New Roman"/>
          <w:lang w:eastAsia="ru-RU"/>
        </w:rPr>
        <w:t xml:space="preserve">деятельность </w:t>
      </w:r>
      <w:r w:rsidRPr="00B85EFC">
        <w:rPr>
          <w:rFonts w:ascii="Times New Roman" w:eastAsia="Times New Roman" w:hAnsi="Times New Roman" w:cs="Times New Roman"/>
          <w:lang w:eastAsia="ru-RU"/>
        </w:rPr>
        <w:t>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6C2A0C" w:rsidRPr="00B85EFC" w:rsidRDefault="006C2A0C" w:rsidP="006C2A0C">
      <w:pPr>
        <w:pStyle w:val="a9"/>
        <w:tabs>
          <w:tab w:val="left" w:pos="0"/>
        </w:tabs>
        <w:spacing w:line="276" w:lineRule="auto"/>
        <w:jc w:val="both"/>
        <w:rPr>
          <w:rFonts w:ascii="Times New Roman" w:hAnsi="Times New Roman" w:cs="Times New Roman"/>
        </w:rPr>
      </w:pPr>
      <w:r w:rsidRPr="006C2A0C">
        <w:rPr>
          <w:rStyle w:val="a8"/>
          <w:rFonts w:ascii="Times New Roman" w:hAnsi="Times New Roman" w:cs="Times New Roman"/>
          <w:b/>
          <w:iCs w:val="0"/>
        </w:rPr>
        <w:t>Личная заинтересованность работника</w:t>
      </w:r>
      <w:r>
        <w:rPr>
          <w:rFonts w:ascii="Times New Roman" w:hAnsi="Times New Roman" w:cs="Times New Roman"/>
        </w:rPr>
        <w:t xml:space="preserve"> </w:t>
      </w:r>
      <w:r w:rsidRPr="00B85EFC">
        <w:rPr>
          <w:rFonts w:ascii="Times New Roman" w:hAnsi="Times New Roman" w:cs="Times New Roman"/>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9E543E" w:rsidRPr="00B85EFC" w:rsidRDefault="009E543E" w:rsidP="00B85EFC">
      <w:pPr>
        <w:pStyle w:val="a9"/>
        <w:spacing w:line="276" w:lineRule="auto"/>
        <w:jc w:val="both"/>
        <w:rPr>
          <w:rFonts w:ascii="Times New Roman" w:hAnsi="Times New Roman" w:cs="Times New Roman"/>
        </w:rPr>
      </w:pPr>
    </w:p>
    <w:p w:rsidR="008174C8" w:rsidRPr="00B85EFC" w:rsidRDefault="00BE3693" w:rsidP="00B85EFC">
      <w:pPr>
        <w:pStyle w:val="a9"/>
        <w:tabs>
          <w:tab w:val="left" w:pos="0"/>
        </w:tabs>
        <w:spacing w:after="0" w:line="276" w:lineRule="auto"/>
        <w:ind w:left="707"/>
        <w:jc w:val="both"/>
        <w:rPr>
          <w:rFonts w:ascii="Times New Roman" w:hAnsi="Times New Roman" w:cs="Times New Roman"/>
        </w:rPr>
      </w:pPr>
      <w:bookmarkStart w:id="1" w:name="i-8"/>
      <w:bookmarkEnd w:id="1"/>
      <w:r w:rsidRPr="00B85EFC">
        <w:rPr>
          <w:rFonts w:ascii="Times New Roman" w:hAnsi="Times New Roman" w:cs="Times New Roman"/>
          <w:b/>
          <w:bCs/>
        </w:rPr>
        <w:t>2. Цели и задачи антикоррупционной политики организации</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2.1. Основными целями</w:t>
      </w:r>
      <w:r w:rsidR="00442E3A">
        <w:rPr>
          <w:rFonts w:ascii="Times New Roman" w:hAnsi="Times New Roman" w:cs="Times New Roman"/>
        </w:rPr>
        <w:t xml:space="preserve"> антикоррупционной политики У</w:t>
      </w:r>
      <w:r w:rsidRPr="00B85EFC">
        <w:rPr>
          <w:rFonts w:ascii="Times New Roman" w:hAnsi="Times New Roman" w:cs="Times New Roman"/>
        </w:rPr>
        <w:t>чреждения являются:</w:t>
      </w:r>
    </w:p>
    <w:p w:rsidR="008174C8" w:rsidRPr="00B85EFC" w:rsidRDefault="00BE3693" w:rsidP="00B85EFC">
      <w:pPr>
        <w:pStyle w:val="a9"/>
        <w:numPr>
          <w:ilvl w:val="0"/>
          <w:numId w:val="6"/>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предупреждение коррупции в Учреждении; </w:t>
      </w:r>
    </w:p>
    <w:p w:rsidR="008174C8" w:rsidRPr="00B85EFC" w:rsidRDefault="00BE3693" w:rsidP="00B85EFC">
      <w:pPr>
        <w:pStyle w:val="a9"/>
        <w:numPr>
          <w:ilvl w:val="0"/>
          <w:numId w:val="6"/>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обеспечение ответственности за коррупционные проявления; </w:t>
      </w:r>
    </w:p>
    <w:p w:rsidR="008174C8" w:rsidRPr="00B85EFC" w:rsidRDefault="00BE3693" w:rsidP="00B85EFC">
      <w:pPr>
        <w:pStyle w:val="a9"/>
        <w:numPr>
          <w:ilvl w:val="0"/>
          <w:numId w:val="6"/>
        </w:numPr>
        <w:tabs>
          <w:tab w:val="left" w:pos="0"/>
        </w:tabs>
        <w:spacing w:line="276" w:lineRule="auto"/>
        <w:jc w:val="both"/>
        <w:rPr>
          <w:rFonts w:ascii="Times New Roman" w:hAnsi="Times New Roman" w:cs="Times New Roman"/>
        </w:rPr>
      </w:pPr>
      <w:r w:rsidRPr="00B85EFC">
        <w:rPr>
          <w:rFonts w:ascii="Times New Roman" w:hAnsi="Times New Roman" w:cs="Times New Roman"/>
        </w:rPr>
        <w:t>формирование антикоррупционного сознания у работников</w:t>
      </w:r>
      <w:r w:rsidR="00242810">
        <w:rPr>
          <w:rFonts w:ascii="Times New Roman" w:hAnsi="Times New Roman" w:cs="Times New Roman"/>
        </w:rPr>
        <w:t xml:space="preserve"> Учреждения</w:t>
      </w:r>
      <w:r w:rsidRPr="00B85EFC">
        <w:rPr>
          <w:rFonts w:ascii="Times New Roman" w:hAnsi="Times New Roman" w:cs="Times New Roman"/>
        </w:rPr>
        <w:t xml:space="preserve">. </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2.</w:t>
      </w:r>
      <w:r w:rsidR="006C2A0C">
        <w:rPr>
          <w:rFonts w:ascii="Times New Roman" w:hAnsi="Times New Roman" w:cs="Times New Roman"/>
        </w:rPr>
        <w:t>2. Достижение целей политики в У</w:t>
      </w:r>
      <w:r w:rsidRPr="00B85EFC">
        <w:rPr>
          <w:rFonts w:ascii="Times New Roman" w:hAnsi="Times New Roman" w:cs="Times New Roman"/>
        </w:rPr>
        <w:t>чреждении осуществляется путем реализации следующих задач:</w:t>
      </w:r>
    </w:p>
    <w:p w:rsidR="008174C8" w:rsidRPr="00B85EFC" w:rsidRDefault="00BE3693" w:rsidP="006C2A0C">
      <w:pPr>
        <w:pStyle w:val="a9"/>
        <w:numPr>
          <w:ilvl w:val="0"/>
          <w:numId w:val="15"/>
        </w:numPr>
        <w:spacing w:line="276" w:lineRule="auto"/>
        <w:jc w:val="both"/>
        <w:rPr>
          <w:rFonts w:ascii="Times New Roman" w:hAnsi="Times New Roman" w:cs="Times New Roman"/>
        </w:rPr>
      </w:pPr>
      <w:r w:rsidRPr="00B85EFC">
        <w:rPr>
          <w:rFonts w:ascii="Times New Roman" w:hAnsi="Times New Roman" w:cs="Times New Roman"/>
        </w:rPr>
        <w:t xml:space="preserve">формирование у работников единообразного понимания позиции Учреждения о неприятии коррупции в любых формах и проявлениях; </w:t>
      </w:r>
    </w:p>
    <w:p w:rsidR="008174C8" w:rsidRPr="00B85EFC" w:rsidRDefault="00BE3693" w:rsidP="00B85EFC">
      <w:pPr>
        <w:pStyle w:val="a9"/>
        <w:numPr>
          <w:ilvl w:val="0"/>
          <w:numId w:val="7"/>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минимизация риска вовлечения работников Учреждения в коррупционную деятельность; </w:t>
      </w:r>
    </w:p>
    <w:p w:rsidR="008174C8" w:rsidRPr="00B85EFC" w:rsidRDefault="00BE3693" w:rsidP="00B85EFC">
      <w:pPr>
        <w:pStyle w:val="a9"/>
        <w:numPr>
          <w:ilvl w:val="0"/>
          <w:numId w:val="7"/>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мониторинг эффективности мер антикоррупционной политики; </w:t>
      </w:r>
    </w:p>
    <w:p w:rsidR="008174C8" w:rsidRPr="00B85EFC" w:rsidRDefault="00BE3693" w:rsidP="00B85EFC">
      <w:pPr>
        <w:pStyle w:val="a9"/>
        <w:numPr>
          <w:ilvl w:val="0"/>
          <w:numId w:val="7"/>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установление обязанности работников Учреждения знать и соблюдать требования настоящей политики, ключевые нормы антикоррупционного законодательства; </w:t>
      </w:r>
    </w:p>
    <w:p w:rsidR="008174C8" w:rsidRPr="00B85EFC" w:rsidRDefault="00BE3693" w:rsidP="00B85EFC">
      <w:pPr>
        <w:pStyle w:val="a9"/>
        <w:numPr>
          <w:ilvl w:val="0"/>
          <w:numId w:val="7"/>
        </w:numPr>
        <w:tabs>
          <w:tab w:val="left" w:pos="0"/>
        </w:tabs>
        <w:spacing w:line="276" w:lineRule="auto"/>
        <w:jc w:val="both"/>
        <w:rPr>
          <w:rFonts w:ascii="Times New Roman" w:hAnsi="Times New Roman" w:cs="Times New Roman"/>
        </w:rPr>
      </w:pPr>
      <w:r w:rsidRPr="00B85EFC">
        <w:rPr>
          <w:rFonts w:ascii="Times New Roman" w:hAnsi="Times New Roman" w:cs="Times New Roman"/>
        </w:rPr>
        <w:t xml:space="preserve">обеспечение ответственности за коррупционные правонарушения во всех случаях, прямо предусмотренных нормативными правовыми актами. </w:t>
      </w:r>
    </w:p>
    <w:p w:rsidR="008174C8" w:rsidRPr="00B85EFC" w:rsidRDefault="00BE3693" w:rsidP="006C2A0C">
      <w:pPr>
        <w:pStyle w:val="3"/>
        <w:numPr>
          <w:ilvl w:val="2"/>
          <w:numId w:val="2"/>
        </w:numPr>
        <w:spacing w:line="276" w:lineRule="auto"/>
        <w:jc w:val="center"/>
        <w:rPr>
          <w:rFonts w:ascii="Times New Roman" w:hAnsi="Times New Roman" w:cs="Times New Roman"/>
          <w:sz w:val="24"/>
          <w:szCs w:val="24"/>
        </w:rPr>
      </w:pPr>
      <w:bookmarkStart w:id="2" w:name="i-9"/>
      <w:bookmarkEnd w:id="2"/>
      <w:r w:rsidRPr="00B85EFC">
        <w:rPr>
          <w:rFonts w:ascii="Times New Roman" w:hAnsi="Times New Roman" w:cs="Times New Roman"/>
          <w:sz w:val="24"/>
          <w:szCs w:val="24"/>
        </w:rPr>
        <w:t>3. Основные принципы антикоррупционной политики</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3.1.</w:t>
      </w:r>
      <w:r w:rsidRPr="00B85EFC">
        <w:rPr>
          <w:rStyle w:val="a8"/>
          <w:rFonts w:ascii="Times New Roman" w:hAnsi="Times New Roman" w:cs="Times New Roman"/>
          <w:i w:val="0"/>
          <w:iCs w:val="0"/>
        </w:rPr>
        <w:t xml:space="preserve"> Принцип соответствия политики действующему законодательству и общепринятым нормам. </w:t>
      </w:r>
    </w:p>
    <w:p w:rsidR="00F12016" w:rsidRDefault="00BE3693" w:rsidP="00F12016">
      <w:pPr>
        <w:pStyle w:val="Default"/>
        <w:jc w:val="both"/>
        <w:rPr>
          <w:sz w:val="28"/>
          <w:szCs w:val="28"/>
        </w:rPr>
      </w:pPr>
      <w:r w:rsidRPr="00B85EFC">
        <w:lastRenderedPageBreak/>
        <w:t>3.2.</w:t>
      </w:r>
      <w:r w:rsidRPr="00B85EFC">
        <w:rPr>
          <w:rStyle w:val="a8"/>
        </w:rPr>
        <w:t xml:space="preserve"> </w:t>
      </w:r>
      <w:r w:rsidRPr="00B85EFC">
        <w:rPr>
          <w:rStyle w:val="a8"/>
          <w:i w:val="0"/>
          <w:iCs w:val="0"/>
        </w:rPr>
        <w:t>Принцип личного примера руководства</w:t>
      </w:r>
      <w:r w:rsidR="000C3BAC">
        <w:t>:</w:t>
      </w:r>
      <w:r w:rsidR="00F12016" w:rsidRPr="00F12016">
        <w:rPr>
          <w:sz w:val="28"/>
          <w:szCs w:val="28"/>
        </w:rPr>
        <w:t xml:space="preserve"> </w:t>
      </w:r>
    </w:p>
    <w:p w:rsidR="008174C8" w:rsidRPr="00F12016" w:rsidRDefault="000C3BAC" w:rsidP="00F12016">
      <w:pPr>
        <w:pStyle w:val="Default"/>
        <w:jc w:val="both"/>
        <w:rPr>
          <w:sz w:val="28"/>
          <w:szCs w:val="28"/>
        </w:rPr>
      </w:pPr>
      <w:r>
        <w:t>г</w:t>
      </w:r>
      <w:r w:rsidR="00F12016" w:rsidRPr="00F12016">
        <w:t>лавный врач,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антикоррупционной политикой всех работников</w:t>
      </w:r>
      <w:r w:rsidR="00F12016">
        <w:rPr>
          <w:sz w:val="28"/>
          <w:szCs w:val="28"/>
        </w:rPr>
        <w:t xml:space="preserve">. </w:t>
      </w:r>
    </w:p>
    <w:p w:rsidR="00F12016"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3.3.</w:t>
      </w:r>
      <w:r w:rsidRPr="00B85EFC">
        <w:rPr>
          <w:rStyle w:val="a8"/>
          <w:rFonts w:ascii="Times New Roman" w:hAnsi="Times New Roman" w:cs="Times New Roman"/>
        </w:rPr>
        <w:t xml:space="preserve"> </w:t>
      </w:r>
      <w:r w:rsidRPr="00B85EFC">
        <w:rPr>
          <w:rStyle w:val="a8"/>
          <w:rFonts w:ascii="Times New Roman" w:hAnsi="Times New Roman" w:cs="Times New Roman"/>
          <w:i w:val="0"/>
          <w:iCs w:val="0"/>
        </w:rPr>
        <w:t>Принцип вовлеченности работников</w:t>
      </w:r>
      <w:r w:rsidRPr="00B85EFC">
        <w:rPr>
          <w:rFonts w:ascii="Times New Roman" w:hAnsi="Times New Roman" w:cs="Times New Roman"/>
        </w:rPr>
        <w:t xml:space="preserve">. </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3.4.</w:t>
      </w:r>
      <w:r w:rsidRPr="00B85EFC">
        <w:rPr>
          <w:rStyle w:val="a8"/>
          <w:rFonts w:ascii="Times New Roman" w:hAnsi="Times New Roman" w:cs="Times New Roman"/>
        </w:rPr>
        <w:t xml:space="preserve"> </w:t>
      </w:r>
      <w:r w:rsidRPr="00B85EFC">
        <w:rPr>
          <w:rStyle w:val="a8"/>
          <w:rFonts w:ascii="Times New Roman" w:hAnsi="Times New Roman" w:cs="Times New Roman"/>
          <w:i w:val="0"/>
          <w:iCs w:val="0"/>
        </w:rPr>
        <w:t>Принцип соразмерности антикоррупц</w:t>
      </w:r>
      <w:r w:rsidR="00F12016">
        <w:rPr>
          <w:rStyle w:val="a8"/>
          <w:rFonts w:ascii="Times New Roman" w:hAnsi="Times New Roman" w:cs="Times New Roman"/>
          <w:i w:val="0"/>
          <w:iCs w:val="0"/>
        </w:rPr>
        <w:t>ионных процедур риску коррупции</w:t>
      </w:r>
      <w:r w:rsidRPr="00B85EFC">
        <w:rPr>
          <w:rFonts w:ascii="Times New Roman" w:hAnsi="Times New Roman" w:cs="Times New Roman"/>
        </w:rPr>
        <w:t>.</w:t>
      </w:r>
    </w:p>
    <w:p w:rsidR="00F12016" w:rsidRDefault="00BE3693" w:rsidP="00B85EFC">
      <w:pPr>
        <w:pStyle w:val="a9"/>
        <w:spacing w:line="276" w:lineRule="auto"/>
        <w:jc w:val="both"/>
        <w:rPr>
          <w:rStyle w:val="a8"/>
          <w:rFonts w:ascii="Times New Roman" w:hAnsi="Times New Roman" w:cs="Times New Roman"/>
          <w:i w:val="0"/>
          <w:iCs w:val="0"/>
        </w:rPr>
      </w:pPr>
      <w:r w:rsidRPr="00B85EFC">
        <w:rPr>
          <w:rFonts w:ascii="Times New Roman" w:hAnsi="Times New Roman" w:cs="Times New Roman"/>
        </w:rPr>
        <w:t>3.5.</w:t>
      </w:r>
      <w:r w:rsidRPr="00B85EFC">
        <w:rPr>
          <w:rStyle w:val="a8"/>
          <w:rFonts w:ascii="Times New Roman" w:hAnsi="Times New Roman" w:cs="Times New Roman"/>
        </w:rPr>
        <w:t xml:space="preserve"> </w:t>
      </w:r>
      <w:r w:rsidRPr="00B85EFC">
        <w:rPr>
          <w:rStyle w:val="a8"/>
          <w:rFonts w:ascii="Times New Roman" w:hAnsi="Times New Roman" w:cs="Times New Roman"/>
          <w:i w:val="0"/>
          <w:iCs w:val="0"/>
        </w:rPr>
        <w:t xml:space="preserve">Принцип эффективности антикоррупционных процедур. </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3.6.</w:t>
      </w:r>
      <w:r w:rsidRPr="00B85EFC">
        <w:rPr>
          <w:rStyle w:val="a8"/>
          <w:rFonts w:ascii="Times New Roman" w:hAnsi="Times New Roman" w:cs="Times New Roman"/>
          <w:i w:val="0"/>
          <w:iCs w:val="0"/>
        </w:rPr>
        <w:t xml:space="preserve"> Принцип ответственности и неотвратимости наказания.</w:t>
      </w:r>
      <w:r w:rsidRPr="00B85EFC">
        <w:rPr>
          <w:rStyle w:val="a8"/>
          <w:rFonts w:ascii="Times New Roman" w:hAnsi="Times New Roman" w:cs="Times New Roman"/>
        </w:rPr>
        <w:t xml:space="preserve"> </w:t>
      </w:r>
      <w:r w:rsidRPr="00B85EFC">
        <w:rPr>
          <w:rFonts w:ascii="Times New Roman" w:hAnsi="Times New Roman" w:cs="Times New Roman"/>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r w:rsidR="00F12016">
        <w:rPr>
          <w:rFonts w:ascii="Times New Roman" w:hAnsi="Times New Roman" w:cs="Times New Roman"/>
        </w:rPr>
        <w:t>,</w:t>
      </w:r>
      <w:r w:rsidRPr="00B85EFC">
        <w:rPr>
          <w:rFonts w:ascii="Times New Roman" w:hAnsi="Times New Roman" w:cs="Times New Roman"/>
        </w:rPr>
        <w:t xml:space="preserve"> а также персональная ответственность руководителя за </w:t>
      </w:r>
      <w:proofErr w:type="gramStart"/>
      <w:r w:rsidRPr="00B85EFC">
        <w:rPr>
          <w:rFonts w:ascii="Times New Roman" w:hAnsi="Times New Roman" w:cs="Times New Roman"/>
        </w:rPr>
        <w:t>реализацию  антикоррупционной</w:t>
      </w:r>
      <w:proofErr w:type="gramEnd"/>
      <w:r w:rsidRPr="00B85EFC">
        <w:rPr>
          <w:rFonts w:ascii="Times New Roman" w:hAnsi="Times New Roman" w:cs="Times New Roman"/>
        </w:rPr>
        <w:t xml:space="preserve"> политики.</w:t>
      </w:r>
    </w:p>
    <w:p w:rsidR="008174C8"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3.7.</w:t>
      </w:r>
      <w:r w:rsidRPr="00B85EFC">
        <w:rPr>
          <w:rStyle w:val="a8"/>
          <w:rFonts w:ascii="Times New Roman" w:hAnsi="Times New Roman" w:cs="Times New Roman"/>
        </w:rPr>
        <w:t xml:space="preserve"> </w:t>
      </w:r>
      <w:r w:rsidRPr="00B85EFC">
        <w:rPr>
          <w:rStyle w:val="a8"/>
          <w:rFonts w:ascii="Times New Roman" w:hAnsi="Times New Roman" w:cs="Times New Roman"/>
          <w:i w:val="0"/>
          <w:iCs w:val="0"/>
        </w:rPr>
        <w:t>Принцип постоянного контроля и регулярного мониторинга.</w:t>
      </w:r>
      <w:r w:rsidRPr="00B85EFC">
        <w:rPr>
          <w:rStyle w:val="a8"/>
          <w:rFonts w:ascii="Times New Roman" w:hAnsi="Times New Roman" w:cs="Times New Roman"/>
        </w:rPr>
        <w:t xml:space="preserve"> </w:t>
      </w:r>
      <w:r w:rsidRPr="00B85EFC">
        <w:rPr>
          <w:rFonts w:ascii="Times New Roman" w:hAnsi="Times New Roman" w:cs="Times New Roman"/>
        </w:rPr>
        <w:t>В связи с возможным изменением во времени коррупционных рисков и иных факторов, оказывающих влияние на хозяйств</w:t>
      </w:r>
      <w:r w:rsidR="00A47E21">
        <w:rPr>
          <w:rFonts w:ascii="Times New Roman" w:hAnsi="Times New Roman" w:cs="Times New Roman"/>
        </w:rPr>
        <w:t>енную деятельность, Учреждение </w:t>
      </w:r>
      <w:r w:rsidRPr="00B85EFC">
        <w:rPr>
          <w:rFonts w:ascii="Times New Roman" w:hAnsi="Times New Roman" w:cs="Times New Roman"/>
        </w:rPr>
        <w:t>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p>
    <w:p w:rsidR="002E2DA2" w:rsidRPr="002E2DA2" w:rsidRDefault="002E2DA2" w:rsidP="002E2DA2">
      <w:pPr>
        <w:pStyle w:val="Default"/>
        <w:jc w:val="both"/>
      </w:pPr>
      <w:r>
        <w:t xml:space="preserve">3.8. Принцип открытости: </w:t>
      </w:r>
      <w:r w:rsidRPr="002E2DA2">
        <w:t>Учрежде</w:t>
      </w:r>
      <w:r>
        <w:t>н</w:t>
      </w:r>
      <w:r w:rsidRPr="002E2DA2">
        <w:t>ие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w:t>
      </w:r>
      <w:r>
        <w:t>ами и иными лицами,</w:t>
      </w:r>
      <w:r w:rsidRPr="002E2DA2">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 </w:t>
      </w:r>
    </w:p>
    <w:p w:rsidR="002E2DA2" w:rsidRPr="00B85EFC" w:rsidRDefault="002E2DA2" w:rsidP="00B85EFC">
      <w:pPr>
        <w:pStyle w:val="a9"/>
        <w:spacing w:line="276" w:lineRule="auto"/>
        <w:jc w:val="both"/>
        <w:rPr>
          <w:rFonts w:ascii="Times New Roman" w:hAnsi="Times New Roman" w:cs="Times New Roman"/>
        </w:rPr>
      </w:pPr>
    </w:p>
    <w:p w:rsidR="008174C8" w:rsidRPr="00B85EFC" w:rsidRDefault="00BE3693" w:rsidP="002E2DA2">
      <w:pPr>
        <w:pStyle w:val="3"/>
        <w:numPr>
          <w:ilvl w:val="2"/>
          <w:numId w:val="2"/>
        </w:numPr>
        <w:spacing w:line="276" w:lineRule="auto"/>
        <w:jc w:val="center"/>
        <w:rPr>
          <w:rFonts w:ascii="Times New Roman" w:hAnsi="Times New Roman" w:cs="Times New Roman"/>
          <w:sz w:val="24"/>
          <w:szCs w:val="24"/>
        </w:rPr>
      </w:pPr>
      <w:bookmarkStart w:id="3" w:name="i-10"/>
      <w:bookmarkEnd w:id="3"/>
      <w:r w:rsidRPr="00B85EFC">
        <w:rPr>
          <w:rFonts w:ascii="Times New Roman" w:hAnsi="Times New Roman" w:cs="Times New Roman"/>
          <w:sz w:val="24"/>
          <w:szCs w:val="24"/>
        </w:rPr>
        <w:t>4. Область применения антикоррупционной политики.</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4.2. Обязанности работников организации в связи с предупреждением и противодействием коррупции:</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4.2.1. Воздерживаться:</w:t>
      </w:r>
    </w:p>
    <w:p w:rsidR="008174C8" w:rsidRPr="00B85EFC" w:rsidRDefault="00BE3693" w:rsidP="00B85EFC">
      <w:pPr>
        <w:pStyle w:val="a9"/>
        <w:numPr>
          <w:ilvl w:val="0"/>
          <w:numId w:val="8"/>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от совершения и (или) участия в совершении коррупционных правонару</w:t>
      </w:r>
      <w:r w:rsidR="00F12016">
        <w:rPr>
          <w:rFonts w:ascii="Times New Roman" w:hAnsi="Times New Roman" w:cs="Times New Roman"/>
        </w:rPr>
        <w:t>шений в личных интересах или от имени У</w:t>
      </w:r>
      <w:r w:rsidRPr="00B85EFC">
        <w:rPr>
          <w:rFonts w:ascii="Times New Roman" w:hAnsi="Times New Roman" w:cs="Times New Roman"/>
        </w:rPr>
        <w:t xml:space="preserve">чреждения; </w:t>
      </w:r>
    </w:p>
    <w:p w:rsidR="008174C8" w:rsidRPr="00B85EFC" w:rsidRDefault="00BE3693" w:rsidP="00B85EFC">
      <w:pPr>
        <w:pStyle w:val="a9"/>
        <w:numPr>
          <w:ilvl w:val="0"/>
          <w:numId w:val="8"/>
        </w:numPr>
        <w:tabs>
          <w:tab w:val="left" w:pos="0"/>
        </w:tabs>
        <w:spacing w:line="276" w:lineRule="auto"/>
        <w:jc w:val="both"/>
        <w:rPr>
          <w:rFonts w:ascii="Times New Roman" w:hAnsi="Times New Roman" w:cs="Times New Roman"/>
        </w:rPr>
      </w:pPr>
      <w:r w:rsidRPr="00B85EFC">
        <w:rPr>
          <w:rFonts w:ascii="Times New Roman" w:hAnsi="Times New Roman" w:cs="Times New Roman"/>
        </w:rPr>
        <w:t xml:space="preserve">от поведения, которое может быть истолковано окружающими как готовность совершить или участвовать в совершении коррупционного правонарушения в </w:t>
      </w:r>
      <w:r w:rsidR="00F12016">
        <w:rPr>
          <w:rFonts w:ascii="Times New Roman" w:hAnsi="Times New Roman" w:cs="Times New Roman"/>
        </w:rPr>
        <w:t>личных интересах или от имени У</w:t>
      </w:r>
      <w:r w:rsidRPr="00B85EFC">
        <w:rPr>
          <w:rFonts w:ascii="Times New Roman" w:hAnsi="Times New Roman" w:cs="Times New Roman"/>
        </w:rPr>
        <w:t xml:space="preserve">чреждения; </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 xml:space="preserve">4.2.2. Незамедлительно информировать непосредственного руководителя и лицо, ответственное за реализацию антикоррупционной политики </w:t>
      </w:r>
    </w:p>
    <w:p w:rsidR="008174C8" w:rsidRPr="00B85EFC" w:rsidRDefault="00BE3693" w:rsidP="00B85EFC">
      <w:pPr>
        <w:pStyle w:val="a9"/>
        <w:numPr>
          <w:ilvl w:val="0"/>
          <w:numId w:val="9"/>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о случаях склонения работника к совершению коррупционных правонарушений; </w:t>
      </w:r>
    </w:p>
    <w:p w:rsidR="008174C8" w:rsidRPr="00B85EFC" w:rsidRDefault="00BE3693" w:rsidP="00B85EFC">
      <w:pPr>
        <w:pStyle w:val="a9"/>
        <w:numPr>
          <w:ilvl w:val="0"/>
          <w:numId w:val="9"/>
        </w:numPr>
        <w:tabs>
          <w:tab w:val="left" w:pos="0"/>
        </w:tabs>
        <w:spacing w:line="276" w:lineRule="auto"/>
        <w:jc w:val="both"/>
        <w:rPr>
          <w:rFonts w:ascii="Times New Roman" w:hAnsi="Times New Roman" w:cs="Times New Roman"/>
        </w:rPr>
      </w:pPr>
      <w:r w:rsidRPr="00B85EFC">
        <w:rPr>
          <w:rFonts w:ascii="Times New Roman" w:hAnsi="Times New Roman" w:cs="Times New Roman"/>
        </w:rPr>
        <w:lastRenderedPageBreak/>
        <w:t xml:space="preserve">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8174C8"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4.2.3. Сообщать непосредственному руководителю о возможности возникновения либо возникшем у работника конфликте интересов.</w:t>
      </w:r>
    </w:p>
    <w:p w:rsidR="005A21F9" w:rsidRPr="00FB2989" w:rsidRDefault="005A21F9" w:rsidP="005A21F9">
      <w:pPr>
        <w:pStyle w:val="ConsPlusTitle"/>
        <w:jc w:val="both"/>
        <w:outlineLvl w:val="0"/>
        <w:rPr>
          <w:rFonts w:ascii="Times New Roman" w:hAnsi="Times New Roman" w:cs="Times New Roman"/>
          <w:sz w:val="24"/>
          <w:szCs w:val="24"/>
        </w:rPr>
      </w:pPr>
      <w:r w:rsidRPr="00FB2989">
        <w:rPr>
          <w:rFonts w:ascii="Times New Roman" w:hAnsi="Times New Roman" w:cs="Times New Roman"/>
          <w:sz w:val="24"/>
          <w:szCs w:val="24"/>
        </w:rPr>
        <w:t>4.3. Ограничения, налагаемые на медицинских работников и фармацевтических работников при осуществлении ими профессиональной деятельности</w:t>
      </w:r>
    </w:p>
    <w:p w:rsidR="005A21F9" w:rsidRPr="00FB2989" w:rsidRDefault="005A21F9" w:rsidP="005A21F9">
      <w:pPr>
        <w:pStyle w:val="ConsPlusNormal"/>
        <w:ind w:firstLine="540"/>
        <w:jc w:val="both"/>
        <w:rPr>
          <w:rFonts w:ascii="Times New Roman" w:hAnsi="Times New Roman" w:cs="Times New Roman"/>
          <w:sz w:val="24"/>
          <w:szCs w:val="24"/>
        </w:rPr>
      </w:pPr>
    </w:p>
    <w:p w:rsidR="005A21F9" w:rsidRPr="00FB2989" w:rsidRDefault="005A21F9" w:rsidP="005A21F9">
      <w:pPr>
        <w:pStyle w:val="ConsPlusNormal"/>
        <w:jc w:val="both"/>
        <w:rPr>
          <w:rFonts w:ascii="Times New Roman" w:hAnsi="Times New Roman" w:cs="Times New Roman"/>
          <w:sz w:val="24"/>
          <w:szCs w:val="24"/>
        </w:rPr>
      </w:pPr>
      <w:r w:rsidRPr="00FB2989">
        <w:rPr>
          <w:rFonts w:ascii="Times New Roman" w:hAnsi="Times New Roman" w:cs="Times New Roman"/>
          <w:sz w:val="24"/>
          <w:szCs w:val="24"/>
        </w:rPr>
        <w:t xml:space="preserve">4.3.1. </w:t>
      </w:r>
      <w:r w:rsidRPr="00FB2989">
        <w:rPr>
          <w:rFonts w:ascii="Times New Roman" w:hAnsi="Times New Roman" w:cs="Times New Roman"/>
          <w:b/>
          <w:sz w:val="24"/>
          <w:szCs w:val="24"/>
        </w:rPr>
        <w:t>Медицинские работники и руководители не вправе:</w:t>
      </w:r>
    </w:p>
    <w:p w:rsidR="005A21F9" w:rsidRPr="00393315" w:rsidRDefault="005A21F9" w:rsidP="00443040">
      <w:pPr>
        <w:pStyle w:val="ConsPlusNormal"/>
        <w:numPr>
          <w:ilvl w:val="0"/>
          <w:numId w:val="17"/>
        </w:numPr>
        <w:spacing w:before="220"/>
        <w:jc w:val="both"/>
        <w:rPr>
          <w:rFonts w:ascii="Times New Roman" w:hAnsi="Times New Roman" w:cs="Times New Roman"/>
          <w:sz w:val="24"/>
          <w:szCs w:val="24"/>
        </w:rPr>
      </w:pPr>
      <w:r w:rsidRPr="00393315">
        <w:rPr>
          <w:rFonts w:ascii="Times New Roman" w:hAnsi="Times New Roman" w:cs="Times New Roman"/>
          <w:sz w:val="24"/>
          <w:szCs w:val="24"/>
        </w:rPr>
        <w:t xml:space="preserve">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bookmarkStart w:id="4" w:name="_GoBack"/>
      <w:r w:rsidRPr="00393315">
        <w:rPr>
          <w:rFonts w:ascii="Times New Roman" w:hAnsi="Times New Roman" w:cs="Times New Roman"/>
          <w:sz w:val="24"/>
          <w:szCs w:val="24"/>
        </w:rPr>
        <w:t xml:space="preserve">исключением вознаграждений по договорам при проведении клинических </w:t>
      </w:r>
      <w:bookmarkEnd w:id="4"/>
      <w:r w:rsidRPr="00393315">
        <w:rPr>
          <w:rFonts w:ascii="Times New Roman" w:hAnsi="Times New Roman" w:cs="Times New Roman"/>
          <w:sz w:val="24"/>
          <w:szCs w:val="24"/>
        </w:rPr>
        <w:t>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A21F9" w:rsidRPr="00393315" w:rsidRDefault="005A21F9" w:rsidP="00443040">
      <w:pPr>
        <w:pStyle w:val="ConsPlusNormal"/>
        <w:numPr>
          <w:ilvl w:val="0"/>
          <w:numId w:val="17"/>
        </w:numPr>
        <w:spacing w:before="220"/>
        <w:jc w:val="both"/>
        <w:rPr>
          <w:rFonts w:ascii="Times New Roman" w:hAnsi="Times New Roman" w:cs="Times New Roman"/>
          <w:sz w:val="24"/>
          <w:szCs w:val="24"/>
        </w:rPr>
      </w:pPr>
      <w:r w:rsidRPr="00393315">
        <w:rPr>
          <w:rFonts w:ascii="Times New Roman" w:hAnsi="Times New Roman" w:cs="Times New Roman"/>
          <w:sz w:val="24"/>
          <w:szCs w:val="24"/>
        </w:rPr>
        <w:t>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A21F9" w:rsidRPr="00393315" w:rsidRDefault="005A21F9" w:rsidP="00443040">
      <w:pPr>
        <w:pStyle w:val="ConsPlusNormal"/>
        <w:numPr>
          <w:ilvl w:val="0"/>
          <w:numId w:val="17"/>
        </w:numPr>
        <w:spacing w:before="220"/>
        <w:jc w:val="both"/>
        <w:rPr>
          <w:rFonts w:ascii="Times New Roman" w:hAnsi="Times New Roman" w:cs="Times New Roman"/>
          <w:sz w:val="24"/>
          <w:szCs w:val="24"/>
        </w:rPr>
      </w:pPr>
      <w:r w:rsidRPr="00393315">
        <w:rPr>
          <w:rFonts w:ascii="Times New Roman" w:hAnsi="Times New Roman" w:cs="Times New Roman"/>
          <w:sz w:val="24"/>
          <w:szCs w:val="24"/>
        </w:rPr>
        <w:t>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A21F9" w:rsidRPr="00393315" w:rsidRDefault="005A21F9" w:rsidP="00443040">
      <w:pPr>
        <w:pStyle w:val="ConsPlusNormal"/>
        <w:numPr>
          <w:ilvl w:val="0"/>
          <w:numId w:val="17"/>
        </w:numPr>
        <w:spacing w:before="220"/>
        <w:jc w:val="both"/>
        <w:rPr>
          <w:rFonts w:ascii="Times New Roman" w:hAnsi="Times New Roman" w:cs="Times New Roman"/>
          <w:sz w:val="24"/>
          <w:szCs w:val="24"/>
        </w:rPr>
      </w:pPr>
      <w:r w:rsidRPr="00393315">
        <w:rPr>
          <w:rFonts w:ascii="Times New Roman" w:hAnsi="Times New Roman" w:cs="Times New Roman"/>
          <w:sz w:val="24"/>
          <w:szCs w:val="24"/>
        </w:rPr>
        <w:t>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A21F9" w:rsidRPr="00393315" w:rsidRDefault="005A21F9" w:rsidP="00443040">
      <w:pPr>
        <w:pStyle w:val="ConsPlusNormal"/>
        <w:numPr>
          <w:ilvl w:val="0"/>
          <w:numId w:val="17"/>
        </w:numPr>
        <w:spacing w:before="220"/>
        <w:jc w:val="both"/>
        <w:rPr>
          <w:rFonts w:ascii="Times New Roman" w:hAnsi="Times New Roman" w:cs="Times New Roman"/>
          <w:sz w:val="24"/>
          <w:szCs w:val="24"/>
        </w:rPr>
      </w:pPr>
      <w:r w:rsidRPr="00393315">
        <w:rPr>
          <w:rFonts w:ascii="Times New Roman" w:hAnsi="Times New Roman" w:cs="Times New Roman"/>
          <w:sz w:val="24"/>
          <w:szCs w:val="24"/>
        </w:rPr>
        <w:t>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A21F9" w:rsidRDefault="005A21F9" w:rsidP="00443040">
      <w:pPr>
        <w:pStyle w:val="ConsPlusNormal"/>
        <w:numPr>
          <w:ilvl w:val="0"/>
          <w:numId w:val="17"/>
        </w:numPr>
        <w:spacing w:before="220"/>
        <w:jc w:val="both"/>
      </w:pPr>
      <w:r w:rsidRPr="00393315">
        <w:rPr>
          <w:rFonts w:ascii="Times New Roman" w:hAnsi="Times New Roman" w:cs="Times New Roman"/>
          <w:sz w:val="24"/>
          <w:szCs w:val="24"/>
        </w:rPr>
        <w:t>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w:t>
      </w:r>
      <w:r>
        <w:t>елия.</w:t>
      </w:r>
    </w:p>
    <w:p w:rsidR="008174C8" w:rsidRPr="00B85EFC" w:rsidRDefault="00BE3693" w:rsidP="002E2DA2">
      <w:pPr>
        <w:pStyle w:val="3"/>
        <w:numPr>
          <w:ilvl w:val="0"/>
          <w:numId w:val="0"/>
        </w:numPr>
        <w:spacing w:line="276" w:lineRule="auto"/>
        <w:jc w:val="center"/>
        <w:rPr>
          <w:rFonts w:ascii="Times New Roman" w:hAnsi="Times New Roman" w:cs="Times New Roman"/>
          <w:sz w:val="24"/>
          <w:szCs w:val="24"/>
        </w:rPr>
      </w:pPr>
      <w:bookmarkStart w:id="5" w:name="i-11"/>
      <w:bookmarkEnd w:id="5"/>
      <w:r w:rsidRPr="00B85EFC">
        <w:rPr>
          <w:rFonts w:ascii="Times New Roman" w:hAnsi="Times New Roman" w:cs="Times New Roman"/>
          <w:sz w:val="24"/>
          <w:szCs w:val="24"/>
        </w:rPr>
        <w:lastRenderedPageBreak/>
        <w:t>5. Организационные основы противодействия коррупции</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5.1. Общее руководство мероприятиями, направленными на противо</w:t>
      </w:r>
      <w:r w:rsidR="002E2DA2">
        <w:rPr>
          <w:rFonts w:ascii="Times New Roman" w:hAnsi="Times New Roman" w:cs="Times New Roman"/>
        </w:rPr>
        <w:t>действие коррупции в Учреждении, осуществляет ответственный за профилактику коррупционных нарушений, который назначается приказом главного врача</w:t>
      </w:r>
      <w:r w:rsidRPr="00B85EFC">
        <w:rPr>
          <w:rFonts w:ascii="Times New Roman" w:hAnsi="Times New Roman" w:cs="Times New Roman"/>
        </w:rPr>
        <w:t>.</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 xml:space="preserve">5.2.  </w:t>
      </w:r>
      <w:r w:rsidR="002E2DA2">
        <w:rPr>
          <w:rFonts w:ascii="Times New Roman" w:hAnsi="Times New Roman" w:cs="Times New Roman"/>
        </w:rPr>
        <w:t>ответственный за профилактику коррупционных нарушений</w:t>
      </w:r>
      <w:r w:rsidRPr="00B85EFC">
        <w:rPr>
          <w:rFonts w:ascii="Times New Roman" w:hAnsi="Times New Roman" w:cs="Times New Roman"/>
        </w:rPr>
        <w:t>:</w:t>
      </w:r>
    </w:p>
    <w:p w:rsidR="008174C8" w:rsidRPr="00B85EFC" w:rsidRDefault="00BE3693" w:rsidP="00B85EFC">
      <w:pPr>
        <w:pStyle w:val="a9"/>
        <w:numPr>
          <w:ilvl w:val="0"/>
          <w:numId w:val="10"/>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разрабатывает проекты локальных актов по вопросам противодействия коррупции; </w:t>
      </w:r>
    </w:p>
    <w:p w:rsidR="008174C8" w:rsidRPr="00B85EFC" w:rsidRDefault="00BE3693" w:rsidP="00B85EFC">
      <w:pPr>
        <w:pStyle w:val="a9"/>
        <w:numPr>
          <w:ilvl w:val="0"/>
          <w:numId w:val="10"/>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осуществляет противодействие коррупции в пределах своих полномочий; </w:t>
      </w:r>
    </w:p>
    <w:p w:rsidR="008174C8" w:rsidRPr="00B85EFC" w:rsidRDefault="00BE3693" w:rsidP="00B85EFC">
      <w:pPr>
        <w:pStyle w:val="a9"/>
        <w:numPr>
          <w:ilvl w:val="0"/>
          <w:numId w:val="10"/>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принимает заявления работников Учреждения, пац</w:t>
      </w:r>
      <w:r w:rsidR="002E2DA2">
        <w:rPr>
          <w:rFonts w:ascii="Times New Roman" w:hAnsi="Times New Roman" w:cs="Times New Roman"/>
        </w:rPr>
        <w:t>иентов Учреждения, их законных представителей, </w:t>
      </w:r>
      <w:r w:rsidRPr="00B85EFC">
        <w:rPr>
          <w:rFonts w:ascii="Times New Roman" w:hAnsi="Times New Roman" w:cs="Times New Roman"/>
        </w:rPr>
        <w:t xml:space="preserve">о фактах коррупционных проявлений работниками Учреждения для последующего их направления в правоохранительные органы; </w:t>
      </w:r>
    </w:p>
    <w:p w:rsidR="008174C8" w:rsidRPr="00B85EFC" w:rsidRDefault="00BE3693" w:rsidP="00B85EFC">
      <w:pPr>
        <w:pStyle w:val="a9"/>
        <w:numPr>
          <w:ilvl w:val="0"/>
          <w:numId w:val="10"/>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осуществляет антикоррупционную пропаганду и воспитание работников</w:t>
      </w:r>
      <w:r w:rsidR="00F12016">
        <w:rPr>
          <w:rFonts w:ascii="Times New Roman" w:hAnsi="Times New Roman" w:cs="Times New Roman"/>
        </w:rPr>
        <w:t xml:space="preserve"> Учреждения;</w:t>
      </w:r>
    </w:p>
    <w:p w:rsidR="008174C8" w:rsidRPr="00B85EFC" w:rsidRDefault="00BE3693" w:rsidP="00B85EFC">
      <w:pPr>
        <w:pStyle w:val="a9"/>
        <w:numPr>
          <w:ilvl w:val="0"/>
          <w:numId w:val="10"/>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подготавливает документы и материалы для привлечения работников Учреждения к дисциплинарной и материальной ответственности; </w:t>
      </w:r>
    </w:p>
    <w:p w:rsidR="008174C8" w:rsidRPr="00B85EFC" w:rsidRDefault="00BE3693" w:rsidP="00B85EFC">
      <w:pPr>
        <w:pStyle w:val="a9"/>
        <w:numPr>
          <w:ilvl w:val="0"/>
          <w:numId w:val="10"/>
        </w:numPr>
        <w:tabs>
          <w:tab w:val="left" w:pos="0"/>
        </w:tabs>
        <w:spacing w:after="0" w:line="276" w:lineRule="auto"/>
        <w:jc w:val="both"/>
        <w:rPr>
          <w:rFonts w:ascii="Times New Roman" w:hAnsi="Times New Roman" w:cs="Times New Roman"/>
        </w:rPr>
      </w:pPr>
      <w:r w:rsidRPr="00B85EFC">
        <w:rPr>
          <w:rFonts w:ascii="Times New Roman" w:hAnsi="Times New Roman" w:cs="Times New Roman"/>
        </w:rPr>
        <w:t xml:space="preserve">взаимодействует с правоохранительными органами, с органами государственной власти, органами самоуправления, муниципальными и общественными комиссиями по вопросам противодействия коррупции, также с гражданами и институтами гражданского общества. </w:t>
      </w:r>
    </w:p>
    <w:p w:rsidR="008174C8" w:rsidRPr="00B85EFC" w:rsidRDefault="00BE3693" w:rsidP="00B85EFC">
      <w:pPr>
        <w:pStyle w:val="a9"/>
        <w:numPr>
          <w:ilvl w:val="0"/>
          <w:numId w:val="10"/>
        </w:numPr>
        <w:tabs>
          <w:tab w:val="left" w:pos="0"/>
        </w:tabs>
        <w:spacing w:line="276" w:lineRule="auto"/>
        <w:jc w:val="both"/>
        <w:rPr>
          <w:rFonts w:ascii="Times New Roman" w:hAnsi="Times New Roman" w:cs="Times New Roman"/>
        </w:rPr>
      </w:pPr>
      <w:r w:rsidRPr="00B85EFC">
        <w:rPr>
          <w:rFonts w:ascii="Times New Roman" w:hAnsi="Times New Roman" w:cs="Times New Roman"/>
        </w:rPr>
        <w:t xml:space="preserve">ведет </w:t>
      </w:r>
      <w:r w:rsidR="00F12016">
        <w:rPr>
          <w:rFonts w:ascii="Times New Roman" w:hAnsi="Times New Roman" w:cs="Times New Roman"/>
        </w:rPr>
        <w:t xml:space="preserve">журнал регистрации уведомлений </w:t>
      </w:r>
      <w:r w:rsidRPr="00B85EFC">
        <w:rPr>
          <w:rFonts w:ascii="Times New Roman" w:hAnsi="Times New Roman" w:cs="Times New Roman"/>
        </w:rPr>
        <w:t>о фактах обращения в целях склонения работников Учреждения к совершению коррупционных правонарушений, а также обращения граждан</w:t>
      </w:r>
      <w:r w:rsidR="00274A13">
        <w:rPr>
          <w:rFonts w:ascii="Times New Roman" w:hAnsi="Times New Roman" w:cs="Times New Roman"/>
        </w:rPr>
        <w:t xml:space="preserve">, </w:t>
      </w:r>
      <w:r w:rsidRPr="00B85EFC">
        <w:rPr>
          <w:rFonts w:ascii="Times New Roman" w:hAnsi="Times New Roman" w:cs="Times New Roman"/>
        </w:rPr>
        <w:t>с</w:t>
      </w:r>
      <w:r w:rsidR="00242810">
        <w:rPr>
          <w:rFonts w:ascii="Times New Roman" w:hAnsi="Times New Roman" w:cs="Times New Roman"/>
        </w:rPr>
        <w:t>одержащие информацию</w:t>
      </w:r>
      <w:r w:rsidRPr="00B85EFC">
        <w:rPr>
          <w:rFonts w:ascii="Times New Roman" w:hAnsi="Times New Roman" w:cs="Times New Roman"/>
        </w:rPr>
        <w:t xml:space="preserve"> о фактах коррупционного поведения работников Учреждения. </w:t>
      </w:r>
    </w:p>
    <w:p w:rsidR="008174C8" w:rsidRPr="00B85EFC" w:rsidRDefault="00BE3693" w:rsidP="00B85EFC">
      <w:pPr>
        <w:pStyle w:val="3"/>
        <w:numPr>
          <w:ilvl w:val="0"/>
          <w:numId w:val="0"/>
        </w:numPr>
        <w:tabs>
          <w:tab w:val="left" w:pos="0"/>
        </w:tabs>
        <w:spacing w:line="276" w:lineRule="auto"/>
        <w:ind w:left="2121"/>
        <w:jc w:val="both"/>
        <w:rPr>
          <w:rFonts w:ascii="Times New Roman" w:hAnsi="Times New Roman" w:cs="Times New Roman"/>
          <w:sz w:val="24"/>
          <w:szCs w:val="24"/>
        </w:rPr>
      </w:pPr>
      <w:bookmarkStart w:id="6" w:name="i-12"/>
      <w:bookmarkEnd w:id="6"/>
      <w:r w:rsidRPr="00B85EFC">
        <w:rPr>
          <w:rFonts w:ascii="Times New Roman" w:hAnsi="Times New Roman" w:cs="Times New Roman"/>
          <w:sz w:val="24"/>
          <w:szCs w:val="24"/>
        </w:rPr>
        <w:t>6. Меры противодействия коррупции</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6.1. 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 который нашел своё</w:t>
      </w:r>
      <w:r w:rsidR="00911E86">
        <w:rPr>
          <w:rFonts w:ascii="Times New Roman" w:hAnsi="Times New Roman" w:cs="Times New Roman"/>
        </w:rPr>
        <w:t xml:space="preserve"> отражение в Плане мероприятий </w:t>
      </w:r>
      <w:r w:rsidRPr="00B85EFC">
        <w:rPr>
          <w:rFonts w:ascii="Times New Roman" w:hAnsi="Times New Roman" w:cs="Times New Roman"/>
        </w:rPr>
        <w:t>противодействия коррупции в Учреждении. Разработка и внедрение Плана направлена на снижение коррупционных рисков, обусловленных спецификой функционирования Учреждения. Основными з</w:t>
      </w:r>
      <w:r w:rsidR="00911E86">
        <w:rPr>
          <w:rFonts w:ascii="Times New Roman" w:hAnsi="Times New Roman" w:cs="Times New Roman"/>
        </w:rPr>
        <w:t>адачами мероприятий, указанных </w:t>
      </w:r>
      <w:r w:rsidRPr="00B85EFC">
        <w:rPr>
          <w:rFonts w:ascii="Times New Roman" w:hAnsi="Times New Roman" w:cs="Times New Roman"/>
        </w:rPr>
        <w:t>в Плане является предупреждени</w:t>
      </w:r>
      <w:r w:rsidR="00911E86">
        <w:rPr>
          <w:rFonts w:ascii="Times New Roman" w:hAnsi="Times New Roman" w:cs="Times New Roman"/>
        </w:rPr>
        <w:t>й коррупционных правонарушений </w:t>
      </w:r>
      <w:r w:rsidRPr="00B85EFC">
        <w:rPr>
          <w:rFonts w:ascii="Times New Roman" w:hAnsi="Times New Roman" w:cs="Times New Roman"/>
        </w:rPr>
        <w:t>в Учреждении путем создания условий, затрудняющих возможность корру</w:t>
      </w:r>
      <w:r w:rsidR="00F12016">
        <w:rPr>
          <w:rFonts w:ascii="Times New Roman" w:hAnsi="Times New Roman" w:cs="Times New Roman"/>
        </w:rPr>
        <w:t>пционного поведения, исключения</w:t>
      </w:r>
      <w:r w:rsidRPr="00B85EFC">
        <w:rPr>
          <w:rFonts w:ascii="Times New Roman" w:hAnsi="Times New Roman" w:cs="Times New Roman"/>
        </w:rPr>
        <w:t xml:space="preserve"> предпосылок к совершению коррупционных правонарушений в Учреждении.</w:t>
      </w:r>
    </w:p>
    <w:p w:rsidR="008174C8" w:rsidRPr="00B85EFC" w:rsidRDefault="00BE3693" w:rsidP="00B85EFC">
      <w:pPr>
        <w:pStyle w:val="a9"/>
        <w:spacing w:line="276" w:lineRule="auto"/>
        <w:jc w:val="both"/>
        <w:rPr>
          <w:rFonts w:ascii="Times New Roman" w:hAnsi="Times New Roman" w:cs="Times New Roman"/>
        </w:rPr>
      </w:pPr>
      <w:r w:rsidRPr="00B85EFC">
        <w:rPr>
          <w:rFonts w:ascii="Times New Roman" w:hAnsi="Times New Roman" w:cs="Times New Roman"/>
        </w:rPr>
        <w:t xml:space="preserve">6.2. </w:t>
      </w:r>
      <w:r w:rsidRPr="008755F1">
        <w:rPr>
          <w:rFonts w:ascii="Times New Roman" w:hAnsi="Times New Roman" w:cs="Times New Roman"/>
        </w:rPr>
        <w:t>В Учреждении</w:t>
      </w:r>
      <w:r w:rsidRPr="00B85EFC">
        <w:rPr>
          <w:rFonts w:ascii="Times New Roman" w:hAnsi="Times New Roman" w:cs="Times New Roman"/>
        </w:rPr>
        <w:t xml:space="preserve"> разработан Порядок уведомления работодателя о фактах обращен</w:t>
      </w:r>
      <w:r w:rsidR="00911E86">
        <w:rPr>
          <w:rFonts w:ascii="Times New Roman" w:hAnsi="Times New Roman" w:cs="Times New Roman"/>
        </w:rPr>
        <w:t>ия в целях склонения работника </w:t>
      </w:r>
      <w:r w:rsidRPr="00B85EFC">
        <w:rPr>
          <w:rFonts w:ascii="Times New Roman" w:hAnsi="Times New Roman" w:cs="Times New Roman"/>
        </w:rPr>
        <w:t>Учреждения к совершению коррупционных правонарушений или ставшей известной работнику информации о случаях совершения коррупционных правонарушений (далее – Порядок).</w:t>
      </w:r>
    </w:p>
    <w:p w:rsidR="008174C8" w:rsidRPr="00B85EFC" w:rsidRDefault="00242810" w:rsidP="00B85EFC">
      <w:pPr>
        <w:pStyle w:val="a9"/>
        <w:spacing w:line="276" w:lineRule="auto"/>
        <w:jc w:val="both"/>
        <w:rPr>
          <w:rFonts w:ascii="Times New Roman" w:hAnsi="Times New Roman" w:cs="Times New Roman"/>
        </w:rPr>
      </w:pPr>
      <w:r>
        <w:rPr>
          <w:rFonts w:ascii="Times New Roman" w:hAnsi="Times New Roman" w:cs="Times New Roman"/>
        </w:rPr>
        <w:t>Порядок регламентирует</w:t>
      </w:r>
      <w:r w:rsidR="00BE3693" w:rsidRPr="00B85EFC">
        <w:rPr>
          <w:rFonts w:ascii="Times New Roman" w:hAnsi="Times New Roman" w:cs="Times New Roman"/>
        </w:rPr>
        <w:t xml:space="preserve"> механизм обращения, регистрации, рассмотрении поступающих от работников</w:t>
      </w:r>
      <w:r w:rsidR="00911E86">
        <w:rPr>
          <w:rFonts w:ascii="Times New Roman" w:hAnsi="Times New Roman" w:cs="Times New Roman"/>
        </w:rPr>
        <w:t> </w:t>
      </w:r>
      <w:r w:rsidR="00BE3693" w:rsidRPr="00B85EFC">
        <w:rPr>
          <w:rFonts w:ascii="Times New Roman" w:hAnsi="Times New Roman" w:cs="Times New Roman"/>
        </w:rPr>
        <w:t>уведомлений о случаях склонения раб</w:t>
      </w:r>
      <w:r>
        <w:rPr>
          <w:rFonts w:ascii="Times New Roman" w:hAnsi="Times New Roman" w:cs="Times New Roman"/>
        </w:rPr>
        <w:t>отника</w:t>
      </w:r>
      <w:r w:rsidR="00BE3693" w:rsidRPr="00B85EFC">
        <w:rPr>
          <w:rFonts w:ascii="Times New Roman" w:hAnsi="Times New Roman" w:cs="Times New Roman"/>
        </w:rPr>
        <w:t xml:space="preserve"> к совершению коррупционных правонарушений. </w:t>
      </w:r>
    </w:p>
    <w:p w:rsidR="000C3BAC" w:rsidRPr="002E2DA2" w:rsidRDefault="000C3BAC" w:rsidP="000C3BAC">
      <w:pPr>
        <w:pStyle w:val="Default"/>
        <w:jc w:val="both"/>
      </w:pPr>
      <w:r w:rsidRPr="002E2DA2">
        <w:t xml:space="preserve">6.3. </w:t>
      </w:r>
      <w:r w:rsidR="002E2DA2" w:rsidRPr="002E2DA2">
        <w:t>В</w:t>
      </w:r>
      <w:r w:rsidRPr="002E2DA2">
        <w:t xml:space="preserve">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w:t>
      </w:r>
      <w:r w:rsidRPr="002E2DA2">
        <w:lastRenderedPageBreak/>
        <w:t xml:space="preserve">требованиями которых являются запрет дачи взяток, запрет получения взяток, запрет подкупа и запрет посредничества во взяточничестве. </w:t>
      </w:r>
    </w:p>
    <w:p w:rsidR="000C3BAC" w:rsidRPr="002E2DA2" w:rsidRDefault="000C3BAC" w:rsidP="000C3BAC">
      <w:pPr>
        <w:pStyle w:val="Default"/>
        <w:jc w:val="both"/>
      </w:pPr>
      <w:r w:rsidRPr="002E2DA2">
        <w:t>6.4.</w:t>
      </w:r>
      <w:r w:rsidR="002E2DA2" w:rsidRPr="002E2DA2">
        <w:t xml:space="preserve"> В</w:t>
      </w:r>
      <w:r w:rsidRPr="002E2DA2">
        <w:t xml:space="preserve">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w:t>
      </w:r>
    </w:p>
    <w:p w:rsidR="000C3BAC" w:rsidRPr="002E2DA2" w:rsidRDefault="000C3BAC" w:rsidP="00B85EFC">
      <w:pPr>
        <w:pStyle w:val="a9"/>
        <w:spacing w:line="276" w:lineRule="auto"/>
        <w:jc w:val="both"/>
        <w:rPr>
          <w:rFonts w:ascii="Times New Roman" w:hAnsi="Times New Roman" w:cs="Times New Roman"/>
        </w:rPr>
      </w:pPr>
    </w:p>
    <w:p w:rsidR="003A23FC" w:rsidRPr="00B85EFC" w:rsidRDefault="003A23FC" w:rsidP="00242810">
      <w:pPr>
        <w:pStyle w:val="a"/>
        <w:keepNext/>
        <w:keepLines/>
        <w:numPr>
          <w:ilvl w:val="0"/>
          <w:numId w:val="0"/>
        </w:numPr>
        <w:spacing w:before="360" w:after="120"/>
        <w:jc w:val="center"/>
        <w:outlineLvl w:val="1"/>
        <w:rPr>
          <w:b/>
          <w:sz w:val="24"/>
          <w:szCs w:val="24"/>
        </w:rPr>
      </w:pPr>
      <w:bookmarkStart w:id="7" w:name="_Toc424284817"/>
      <w:bookmarkStart w:id="8" w:name="sub_9"/>
      <w:r w:rsidRPr="00B85EFC">
        <w:rPr>
          <w:b/>
          <w:sz w:val="24"/>
          <w:szCs w:val="24"/>
        </w:rPr>
        <w:t>7.Выявление и урегулирование конфликта интересов</w:t>
      </w:r>
      <w:bookmarkEnd w:id="7"/>
    </w:p>
    <w:bookmarkEnd w:id="8"/>
    <w:p w:rsidR="003A23FC" w:rsidRPr="00B85EFC" w:rsidRDefault="003A23FC" w:rsidP="00B85EFC">
      <w:pPr>
        <w:pStyle w:val="a"/>
        <w:numPr>
          <w:ilvl w:val="0"/>
          <w:numId w:val="0"/>
        </w:numPr>
        <w:tabs>
          <w:tab w:val="clear" w:pos="567"/>
          <w:tab w:val="left" w:pos="360"/>
        </w:tabs>
        <w:ind w:left="360" w:hanging="360"/>
        <w:rPr>
          <w:sz w:val="24"/>
          <w:szCs w:val="24"/>
        </w:rPr>
      </w:pPr>
      <w:r w:rsidRPr="00B85EFC">
        <w:rPr>
          <w:sz w:val="24"/>
          <w:szCs w:val="24"/>
        </w:rPr>
        <w:t>7.1</w:t>
      </w:r>
      <w:r w:rsidR="002E2DA2">
        <w:rPr>
          <w:sz w:val="24"/>
          <w:szCs w:val="24"/>
        </w:rPr>
        <w:t xml:space="preserve">. </w:t>
      </w:r>
      <w:r w:rsidRPr="00B85EFC">
        <w:rPr>
          <w:sz w:val="24"/>
          <w:szCs w:val="24"/>
        </w:rPr>
        <w:t>В основу работы по урегулированию конфликта интересов в организации положены следующие принципы:</w:t>
      </w:r>
    </w:p>
    <w:p w:rsidR="003A23FC" w:rsidRPr="003E751C" w:rsidRDefault="003A23FC" w:rsidP="003E751C">
      <w:pPr>
        <w:pStyle w:val="af1"/>
        <w:numPr>
          <w:ilvl w:val="0"/>
          <w:numId w:val="16"/>
        </w:numPr>
        <w:spacing w:line="276" w:lineRule="auto"/>
        <w:jc w:val="both"/>
        <w:rPr>
          <w:rFonts w:ascii="Times New Roman" w:hAnsi="Times New Roman" w:cs="Times New Roman"/>
          <w:kern w:val="26"/>
        </w:rPr>
      </w:pPr>
      <w:r w:rsidRPr="003E751C">
        <w:rPr>
          <w:rFonts w:ascii="Times New Roman" w:hAnsi="Times New Roman" w:cs="Times New Roman"/>
          <w:kern w:val="26"/>
        </w:rPr>
        <w:t>обязательность раскрытия сведений о возможном или возникшем конфликте интересов;</w:t>
      </w:r>
    </w:p>
    <w:p w:rsidR="003A23FC" w:rsidRPr="003E751C" w:rsidRDefault="003A23FC" w:rsidP="003E751C">
      <w:pPr>
        <w:pStyle w:val="af1"/>
        <w:numPr>
          <w:ilvl w:val="0"/>
          <w:numId w:val="16"/>
        </w:numPr>
        <w:spacing w:line="276" w:lineRule="auto"/>
        <w:jc w:val="both"/>
        <w:rPr>
          <w:rFonts w:ascii="Times New Roman" w:hAnsi="Times New Roman" w:cs="Times New Roman"/>
          <w:kern w:val="26"/>
        </w:rPr>
      </w:pPr>
      <w:r w:rsidRPr="003E751C">
        <w:rPr>
          <w:rFonts w:ascii="Times New Roman" w:hAnsi="Times New Roman" w:cs="Times New Roman"/>
          <w:kern w:val="26"/>
        </w:rPr>
        <w:t xml:space="preserve">индивидуальное рассмотрение и оценка </w:t>
      </w:r>
      <w:proofErr w:type="spellStart"/>
      <w:r w:rsidRPr="003E751C">
        <w:rPr>
          <w:rFonts w:ascii="Times New Roman" w:hAnsi="Times New Roman" w:cs="Times New Roman"/>
          <w:kern w:val="26"/>
        </w:rPr>
        <w:t>репутационных</w:t>
      </w:r>
      <w:proofErr w:type="spellEnd"/>
      <w:r w:rsidRPr="003E751C">
        <w:rPr>
          <w:rFonts w:ascii="Times New Roman" w:hAnsi="Times New Roman" w:cs="Times New Roman"/>
          <w:kern w:val="26"/>
        </w:rPr>
        <w:t xml:space="preserve"> рисков для организации при выявлении каждого конфликта интересов и его урегулирование;</w:t>
      </w:r>
    </w:p>
    <w:p w:rsidR="003A23FC" w:rsidRPr="003E751C" w:rsidRDefault="003A23FC" w:rsidP="003E751C">
      <w:pPr>
        <w:pStyle w:val="af1"/>
        <w:numPr>
          <w:ilvl w:val="0"/>
          <w:numId w:val="16"/>
        </w:numPr>
        <w:spacing w:line="276" w:lineRule="auto"/>
        <w:jc w:val="both"/>
        <w:rPr>
          <w:rFonts w:ascii="Times New Roman" w:hAnsi="Times New Roman" w:cs="Times New Roman"/>
          <w:kern w:val="26"/>
        </w:rPr>
      </w:pPr>
      <w:r w:rsidRPr="003E751C">
        <w:rPr>
          <w:rFonts w:ascii="Times New Roman" w:hAnsi="Times New Roman" w:cs="Times New Roman"/>
          <w:kern w:val="26"/>
        </w:rPr>
        <w:t>конфиденциальность процесса раскрытия сведений о конфликте интересов и процесса его урегулирования;</w:t>
      </w:r>
    </w:p>
    <w:p w:rsidR="003A23FC" w:rsidRPr="003E751C" w:rsidRDefault="003A23FC" w:rsidP="003E751C">
      <w:pPr>
        <w:pStyle w:val="af1"/>
        <w:numPr>
          <w:ilvl w:val="0"/>
          <w:numId w:val="16"/>
        </w:numPr>
        <w:spacing w:line="276" w:lineRule="auto"/>
        <w:jc w:val="both"/>
        <w:rPr>
          <w:rFonts w:ascii="Times New Roman" w:hAnsi="Times New Roman" w:cs="Times New Roman"/>
          <w:kern w:val="26"/>
        </w:rPr>
      </w:pPr>
      <w:r w:rsidRPr="003E751C">
        <w:rPr>
          <w:rFonts w:ascii="Times New Roman" w:hAnsi="Times New Roman" w:cs="Times New Roman"/>
          <w:kern w:val="26"/>
        </w:rPr>
        <w:t>соблюдение баланса интересов организации и работника при урегулировании конфликта интересов;</w:t>
      </w:r>
    </w:p>
    <w:p w:rsidR="003A23FC" w:rsidRPr="003E751C" w:rsidRDefault="003A23FC" w:rsidP="003E751C">
      <w:pPr>
        <w:pStyle w:val="af1"/>
        <w:numPr>
          <w:ilvl w:val="0"/>
          <w:numId w:val="16"/>
        </w:numPr>
        <w:spacing w:line="276" w:lineRule="auto"/>
        <w:jc w:val="both"/>
        <w:rPr>
          <w:rFonts w:ascii="Times New Roman" w:hAnsi="Times New Roman" w:cs="Times New Roman"/>
          <w:kern w:val="26"/>
        </w:rPr>
      </w:pPr>
      <w:r w:rsidRPr="003E751C">
        <w:rPr>
          <w:rFonts w:ascii="Times New Roman" w:hAnsi="Times New Roman" w:cs="Times New Roman"/>
          <w:kern w:val="2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A23FC" w:rsidRPr="00B85EFC" w:rsidRDefault="003A23FC" w:rsidP="00B85EFC">
      <w:pPr>
        <w:pStyle w:val="a"/>
        <w:numPr>
          <w:ilvl w:val="0"/>
          <w:numId w:val="0"/>
        </w:numPr>
        <w:rPr>
          <w:sz w:val="24"/>
          <w:szCs w:val="24"/>
        </w:rPr>
      </w:pPr>
      <w:r w:rsidRPr="00B85EFC">
        <w:rPr>
          <w:sz w:val="24"/>
          <w:szCs w:val="24"/>
        </w:rPr>
        <w:t>7.2.Работник</w:t>
      </w:r>
      <w:r w:rsidR="00242810">
        <w:rPr>
          <w:sz w:val="24"/>
          <w:szCs w:val="24"/>
        </w:rPr>
        <w:t>и Учреждения</w:t>
      </w:r>
      <w:r w:rsidRPr="00B85EFC">
        <w:rPr>
          <w:sz w:val="24"/>
          <w:szCs w:val="24"/>
        </w:rPr>
        <w:t xml:space="preserve"> обязан</w:t>
      </w:r>
      <w:r w:rsidR="00242810">
        <w:rPr>
          <w:sz w:val="24"/>
          <w:szCs w:val="24"/>
        </w:rPr>
        <w:t>ы</w:t>
      </w:r>
      <w:r w:rsidRPr="00B85EFC">
        <w:rPr>
          <w:sz w:val="24"/>
          <w:szCs w:val="24"/>
        </w:rPr>
        <w:t xml:space="preserve"> принимать меры по недопущению любой возможности возникновения конфликта интересов.</w:t>
      </w:r>
    </w:p>
    <w:p w:rsidR="003A23FC" w:rsidRPr="00B85EFC" w:rsidRDefault="003A23FC" w:rsidP="00B85EFC">
      <w:pPr>
        <w:pStyle w:val="a"/>
        <w:numPr>
          <w:ilvl w:val="0"/>
          <w:numId w:val="0"/>
        </w:numPr>
        <w:rPr>
          <w:sz w:val="24"/>
          <w:szCs w:val="24"/>
        </w:rPr>
      </w:pPr>
      <w:r w:rsidRPr="00B85EFC">
        <w:rPr>
          <w:sz w:val="24"/>
          <w:szCs w:val="24"/>
        </w:rPr>
        <w:t>7.3.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A23FC" w:rsidRPr="00B85EFC" w:rsidRDefault="003A23FC" w:rsidP="00B85EFC">
      <w:pPr>
        <w:pStyle w:val="a"/>
        <w:numPr>
          <w:ilvl w:val="0"/>
          <w:numId w:val="0"/>
        </w:numPr>
        <w:rPr>
          <w:sz w:val="24"/>
          <w:szCs w:val="24"/>
        </w:rPr>
      </w:pPr>
      <w:r w:rsidRPr="00B85EFC">
        <w:rPr>
          <w:sz w:val="24"/>
          <w:szCs w:val="24"/>
        </w:rPr>
        <w:t>7.4.Поступившая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3A23FC" w:rsidRPr="00B85EFC" w:rsidRDefault="003A23FC" w:rsidP="00B85EFC">
      <w:pPr>
        <w:pStyle w:val="a"/>
        <w:numPr>
          <w:ilvl w:val="0"/>
          <w:numId w:val="0"/>
        </w:numPr>
        <w:rPr>
          <w:sz w:val="24"/>
          <w:szCs w:val="24"/>
        </w:rPr>
      </w:pPr>
      <w:r w:rsidRPr="00B85EFC">
        <w:rPr>
          <w:sz w:val="24"/>
          <w:szCs w:val="24"/>
        </w:rPr>
        <w:t>7.5.Обязанности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B85EFC">
        <w:rPr>
          <w:sz w:val="24"/>
          <w:szCs w:val="24"/>
        </w:rPr>
        <w:fldChar w:fldCharType="begin"/>
      </w:r>
      <w:r w:rsidRPr="00B85EFC">
        <w:rPr>
          <w:sz w:val="24"/>
          <w:szCs w:val="24"/>
        </w:rPr>
        <w:instrText xml:space="preserve"> REF _Ref422744127 \h  \* MERGEFORMAT </w:instrText>
      </w:r>
      <w:r w:rsidRPr="00B85EFC">
        <w:rPr>
          <w:sz w:val="24"/>
          <w:szCs w:val="24"/>
        </w:rPr>
      </w:r>
      <w:r w:rsidRPr="00B85EFC">
        <w:rPr>
          <w:sz w:val="24"/>
          <w:szCs w:val="24"/>
        </w:rPr>
        <w:fldChar w:fldCharType="separate"/>
      </w:r>
      <w:r w:rsidR="00CF03B5" w:rsidRPr="00CF03B5">
        <w:rPr>
          <w:sz w:val="24"/>
          <w:szCs w:val="24"/>
        </w:rPr>
        <w:t xml:space="preserve">Приложение № </w:t>
      </w:r>
      <w:r w:rsidRPr="00B85EFC">
        <w:rPr>
          <w:sz w:val="24"/>
          <w:szCs w:val="24"/>
        </w:rPr>
        <w:fldChar w:fldCharType="end"/>
      </w:r>
      <w:r w:rsidR="003E751C">
        <w:rPr>
          <w:sz w:val="24"/>
          <w:szCs w:val="24"/>
        </w:rPr>
        <w:t>1</w:t>
      </w:r>
      <w:r w:rsidRPr="00B85EFC">
        <w:rPr>
          <w:sz w:val="24"/>
          <w:szCs w:val="24"/>
        </w:rPr>
        <w:t xml:space="preserve"> к Политике).</w:t>
      </w:r>
    </w:p>
    <w:p w:rsidR="003A23FC" w:rsidRPr="00B85EFC" w:rsidRDefault="003A23FC" w:rsidP="00B85EFC">
      <w:pPr>
        <w:pStyle w:val="a"/>
        <w:numPr>
          <w:ilvl w:val="0"/>
          <w:numId w:val="0"/>
        </w:numPr>
        <w:rPr>
          <w:sz w:val="24"/>
          <w:szCs w:val="24"/>
        </w:rPr>
      </w:pPr>
      <w:r w:rsidRPr="00B85EFC">
        <w:rPr>
          <w:sz w:val="24"/>
          <w:szCs w:val="24"/>
        </w:rPr>
        <w:t>7.6.Для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B85EFC" w:rsidRDefault="003A23FC" w:rsidP="00B85EFC">
      <w:pPr>
        <w:pStyle w:val="a"/>
        <w:numPr>
          <w:ilvl w:val="0"/>
          <w:numId w:val="0"/>
        </w:numPr>
        <w:rPr>
          <w:sz w:val="24"/>
          <w:szCs w:val="24"/>
        </w:rPr>
      </w:pPr>
      <w:r w:rsidRPr="00B85EFC">
        <w:rPr>
          <w:sz w:val="24"/>
          <w:szCs w:val="24"/>
        </w:rPr>
        <w:t>7.7.Организация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bookmarkStart w:id="9" w:name="_Toc424284823"/>
      <w:bookmarkStart w:id="10" w:name="sub_15"/>
    </w:p>
    <w:p w:rsidR="003A23FC" w:rsidRPr="00B85EFC" w:rsidRDefault="00B85EFC" w:rsidP="003E751C">
      <w:pPr>
        <w:pStyle w:val="a"/>
        <w:numPr>
          <w:ilvl w:val="0"/>
          <w:numId w:val="0"/>
        </w:numPr>
        <w:jc w:val="center"/>
        <w:rPr>
          <w:sz w:val="24"/>
          <w:szCs w:val="24"/>
        </w:rPr>
      </w:pPr>
      <w:r>
        <w:rPr>
          <w:sz w:val="24"/>
          <w:szCs w:val="24"/>
        </w:rPr>
        <w:lastRenderedPageBreak/>
        <w:t>8.</w:t>
      </w:r>
      <w:r w:rsidR="003A23FC" w:rsidRPr="00B85EFC">
        <w:rPr>
          <w:b/>
          <w:sz w:val="24"/>
          <w:szCs w:val="24"/>
        </w:rPr>
        <w:t xml:space="preserve">Сотрудничество с </w:t>
      </w:r>
      <w:proofErr w:type="spellStart"/>
      <w:r w:rsidR="003A23FC" w:rsidRPr="00B85EFC">
        <w:rPr>
          <w:b/>
          <w:sz w:val="24"/>
          <w:szCs w:val="24"/>
        </w:rPr>
        <w:t>контрольно</w:t>
      </w:r>
      <w:proofErr w:type="spellEnd"/>
      <w:r w:rsidR="003A23FC" w:rsidRPr="00B85EFC">
        <w:rPr>
          <w:b/>
          <w:sz w:val="24"/>
          <w:szCs w:val="24"/>
        </w:rPr>
        <w:t xml:space="preserve"> – надзорными и правоохранительными органами в сфере противодействия коррупции</w:t>
      </w:r>
      <w:bookmarkEnd w:id="9"/>
    </w:p>
    <w:bookmarkEnd w:id="10"/>
    <w:p w:rsidR="003A23FC" w:rsidRPr="00B85EFC" w:rsidRDefault="00911E86" w:rsidP="00911E86">
      <w:pPr>
        <w:pStyle w:val="a"/>
        <w:numPr>
          <w:ilvl w:val="0"/>
          <w:numId w:val="0"/>
        </w:numPr>
        <w:tabs>
          <w:tab w:val="clear" w:pos="567"/>
          <w:tab w:val="clear" w:pos="1276"/>
        </w:tabs>
        <w:rPr>
          <w:bCs/>
          <w:sz w:val="24"/>
          <w:szCs w:val="24"/>
        </w:rPr>
      </w:pPr>
      <w:r>
        <w:rPr>
          <w:bCs/>
          <w:sz w:val="24"/>
          <w:szCs w:val="24"/>
        </w:rPr>
        <w:t>8.1.</w:t>
      </w:r>
      <w:r w:rsidR="003A23FC" w:rsidRPr="00B85EFC">
        <w:rPr>
          <w:bCs/>
          <w:sz w:val="24"/>
          <w:szCs w:val="24"/>
        </w:rPr>
        <w:t xml:space="preserve">Сотрудничество с </w:t>
      </w:r>
      <w:proofErr w:type="spellStart"/>
      <w:r w:rsidR="003A23FC" w:rsidRPr="00B85EFC">
        <w:rPr>
          <w:bCs/>
          <w:sz w:val="24"/>
          <w:szCs w:val="24"/>
        </w:rPr>
        <w:t>контрольно</w:t>
      </w:r>
      <w:proofErr w:type="spellEnd"/>
      <w:r w:rsidR="003A23FC" w:rsidRPr="00B85EFC">
        <w:rPr>
          <w:bCs/>
          <w:sz w:val="24"/>
          <w:szCs w:val="24"/>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3A23FC" w:rsidRPr="00B85EFC" w:rsidRDefault="00911E86" w:rsidP="00911E86">
      <w:pPr>
        <w:pStyle w:val="a"/>
        <w:numPr>
          <w:ilvl w:val="0"/>
          <w:numId w:val="0"/>
        </w:numPr>
        <w:tabs>
          <w:tab w:val="clear" w:pos="567"/>
          <w:tab w:val="clear" w:pos="1276"/>
          <w:tab w:val="left" w:pos="1418"/>
        </w:tabs>
        <w:rPr>
          <w:bCs/>
          <w:sz w:val="24"/>
          <w:szCs w:val="24"/>
        </w:rPr>
      </w:pPr>
      <w:r>
        <w:rPr>
          <w:bCs/>
          <w:sz w:val="24"/>
          <w:szCs w:val="24"/>
        </w:rPr>
        <w:t>8.2.</w:t>
      </w:r>
      <w:r w:rsidR="000C3BAC">
        <w:rPr>
          <w:bCs/>
          <w:sz w:val="24"/>
          <w:szCs w:val="24"/>
        </w:rPr>
        <w:t xml:space="preserve"> Учреждение</w:t>
      </w:r>
      <w:r w:rsidR="003A23FC" w:rsidRPr="00B85EFC">
        <w:rPr>
          <w:bCs/>
          <w:sz w:val="24"/>
          <w:szCs w:val="24"/>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A23FC" w:rsidRPr="00B85EFC" w:rsidRDefault="00911E86" w:rsidP="00911E86">
      <w:pPr>
        <w:pStyle w:val="a"/>
        <w:numPr>
          <w:ilvl w:val="0"/>
          <w:numId w:val="0"/>
        </w:numPr>
        <w:tabs>
          <w:tab w:val="clear" w:pos="567"/>
          <w:tab w:val="clear" w:pos="1276"/>
          <w:tab w:val="left" w:pos="142"/>
        </w:tabs>
        <w:rPr>
          <w:bCs/>
          <w:sz w:val="24"/>
          <w:szCs w:val="24"/>
        </w:rPr>
      </w:pPr>
      <w:r>
        <w:rPr>
          <w:bCs/>
          <w:sz w:val="24"/>
          <w:szCs w:val="24"/>
        </w:rPr>
        <w:t>8.3.</w:t>
      </w:r>
      <w:r w:rsidR="003A23FC" w:rsidRPr="00B85EFC">
        <w:rPr>
          <w:bCs/>
          <w:sz w:val="24"/>
          <w:szCs w:val="24"/>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003A23FC" w:rsidRPr="00B85EFC">
        <w:rPr>
          <w:bCs/>
          <w:sz w:val="24"/>
          <w:szCs w:val="24"/>
        </w:rPr>
        <w:t>контрольно</w:t>
      </w:r>
      <w:proofErr w:type="spellEnd"/>
      <w:r w:rsidR="003A23FC" w:rsidRPr="00B85EFC">
        <w:rPr>
          <w:bCs/>
          <w:sz w:val="24"/>
          <w:szCs w:val="24"/>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3A23FC" w:rsidRPr="00B85EFC" w:rsidRDefault="00911E86" w:rsidP="00911E86">
      <w:pPr>
        <w:pStyle w:val="a"/>
        <w:numPr>
          <w:ilvl w:val="0"/>
          <w:numId w:val="0"/>
        </w:numPr>
        <w:tabs>
          <w:tab w:val="clear" w:pos="567"/>
          <w:tab w:val="clear" w:pos="1276"/>
          <w:tab w:val="left" w:pos="1418"/>
        </w:tabs>
        <w:ind w:hanging="142"/>
        <w:rPr>
          <w:bCs/>
          <w:sz w:val="24"/>
          <w:szCs w:val="24"/>
        </w:rPr>
      </w:pPr>
      <w:r>
        <w:rPr>
          <w:bCs/>
          <w:sz w:val="24"/>
          <w:szCs w:val="24"/>
        </w:rPr>
        <w:t xml:space="preserve">  8.4.</w:t>
      </w:r>
      <w:r w:rsidR="003A23FC" w:rsidRPr="00B85EFC">
        <w:rPr>
          <w:bCs/>
          <w:sz w:val="24"/>
          <w:szCs w:val="24"/>
        </w:rPr>
        <w:t xml:space="preserve">Сотрудничество с </w:t>
      </w:r>
      <w:proofErr w:type="spellStart"/>
      <w:r w:rsidR="003A23FC" w:rsidRPr="00B85EFC">
        <w:rPr>
          <w:bCs/>
          <w:sz w:val="24"/>
          <w:szCs w:val="24"/>
        </w:rPr>
        <w:t>контрольно</w:t>
      </w:r>
      <w:proofErr w:type="spellEnd"/>
      <w:r w:rsidR="003A23FC" w:rsidRPr="00B85EFC">
        <w:rPr>
          <w:bCs/>
          <w:sz w:val="24"/>
          <w:szCs w:val="24"/>
        </w:rPr>
        <w:t xml:space="preserve"> – надзорными и правоохранительными органами также осуществляется в форме:</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B85EFC">
        <w:rPr>
          <w:rFonts w:ascii="Times New Roman" w:hAnsi="Times New Roman" w:cs="Times New Roman"/>
          <w:kern w:val="26"/>
        </w:rPr>
        <w:t>контрольно</w:t>
      </w:r>
      <w:proofErr w:type="spellEnd"/>
      <w:r w:rsidRPr="00B85EFC">
        <w:rPr>
          <w:rFonts w:ascii="Times New Roman" w:hAnsi="Times New Roman" w:cs="Times New Roman"/>
          <w:kern w:val="26"/>
        </w:rPr>
        <w:t xml:space="preserve"> – надзорных мероприятий в отношении организации по вопросам предупреждения и противодействия коррупции;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A23FC" w:rsidRPr="00B85EFC" w:rsidRDefault="00911E86" w:rsidP="00911E86">
      <w:pPr>
        <w:pStyle w:val="a"/>
        <w:numPr>
          <w:ilvl w:val="0"/>
          <w:numId w:val="0"/>
        </w:numPr>
        <w:tabs>
          <w:tab w:val="clear" w:pos="567"/>
          <w:tab w:val="clear" w:pos="1276"/>
          <w:tab w:val="left" w:pos="1418"/>
        </w:tabs>
        <w:rPr>
          <w:bCs/>
          <w:sz w:val="24"/>
          <w:szCs w:val="24"/>
        </w:rPr>
      </w:pPr>
      <w:r>
        <w:rPr>
          <w:bCs/>
          <w:sz w:val="24"/>
          <w:szCs w:val="24"/>
        </w:rPr>
        <w:t>8.5.</w:t>
      </w:r>
      <w:r w:rsidR="003A23FC" w:rsidRPr="00B85EFC">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A23FC" w:rsidRPr="00B85EFC" w:rsidRDefault="00911E86" w:rsidP="00911E86">
      <w:pPr>
        <w:pStyle w:val="a"/>
        <w:numPr>
          <w:ilvl w:val="0"/>
          <w:numId w:val="0"/>
        </w:numPr>
        <w:tabs>
          <w:tab w:val="clear" w:pos="567"/>
          <w:tab w:val="clear" w:pos="1276"/>
          <w:tab w:val="left" w:pos="1418"/>
        </w:tabs>
        <w:rPr>
          <w:bCs/>
          <w:sz w:val="24"/>
          <w:szCs w:val="24"/>
        </w:rPr>
      </w:pPr>
      <w:r>
        <w:rPr>
          <w:bCs/>
          <w:sz w:val="24"/>
          <w:szCs w:val="24"/>
        </w:rPr>
        <w:t>8.6.</w:t>
      </w:r>
      <w:r w:rsidR="003A23FC" w:rsidRPr="00B85EFC">
        <w:rPr>
          <w:bCs/>
          <w:sz w:val="24"/>
          <w:szCs w:val="24"/>
        </w:rPr>
        <w:t xml:space="preserve">Руководитель организации и работники не допускают вмешательства в деятельность должностных лиц </w:t>
      </w:r>
      <w:proofErr w:type="spellStart"/>
      <w:r w:rsidR="003A23FC" w:rsidRPr="00B85EFC">
        <w:rPr>
          <w:bCs/>
          <w:sz w:val="24"/>
          <w:szCs w:val="24"/>
        </w:rPr>
        <w:t>контрольно</w:t>
      </w:r>
      <w:proofErr w:type="spellEnd"/>
      <w:r w:rsidR="003A23FC" w:rsidRPr="00B85EFC">
        <w:rPr>
          <w:bCs/>
          <w:sz w:val="24"/>
          <w:szCs w:val="24"/>
        </w:rPr>
        <w:t xml:space="preserve"> – надзорных и правоохранительных органов.</w:t>
      </w:r>
    </w:p>
    <w:p w:rsidR="003A23FC" w:rsidRPr="00B85EFC" w:rsidRDefault="00911E86" w:rsidP="003E751C">
      <w:pPr>
        <w:pStyle w:val="a"/>
        <w:keepNext/>
        <w:keepLines/>
        <w:numPr>
          <w:ilvl w:val="0"/>
          <w:numId w:val="0"/>
        </w:numPr>
        <w:spacing w:before="360" w:after="120"/>
        <w:jc w:val="center"/>
        <w:outlineLvl w:val="1"/>
        <w:rPr>
          <w:b/>
          <w:sz w:val="24"/>
          <w:szCs w:val="24"/>
        </w:rPr>
      </w:pPr>
      <w:bookmarkStart w:id="11" w:name="_Toc424284824"/>
      <w:bookmarkStart w:id="12" w:name="sub_16"/>
      <w:r>
        <w:rPr>
          <w:b/>
          <w:sz w:val="24"/>
          <w:szCs w:val="24"/>
        </w:rPr>
        <w:t>9.</w:t>
      </w:r>
      <w:r w:rsidR="003A23FC" w:rsidRPr="00B85EFC">
        <w:rPr>
          <w:b/>
          <w:sz w:val="24"/>
          <w:szCs w:val="24"/>
        </w:rPr>
        <w:t>Ответственность работников за несоблюдение требований антикоррупционной политики</w:t>
      </w:r>
      <w:bookmarkEnd w:id="11"/>
    </w:p>
    <w:bookmarkEnd w:id="12"/>
    <w:p w:rsidR="003A23FC" w:rsidRPr="00B85EFC" w:rsidRDefault="00911E86" w:rsidP="00911E86">
      <w:pPr>
        <w:pStyle w:val="a"/>
        <w:numPr>
          <w:ilvl w:val="0"/>
          <w:numId w:val="0"/>
        </w:numPr>
        <w:tabs>
          <w:tab w:val="clear" w:pos="567"/>
          <w:tab w:val="clear" w:pos="1276"/>
          <w:tab w:val="left" w:pos="1418"/>
        </w:tabs>
        <w:rPr>
          <w:bCs/>
          <w:sz w:val="24"/>
          <w:szCs w:val="24"/>
        </w:rPr>
      </w:pPr>
      <w:r>
        <w:rPr>
          <w:bCs/>
          <w:sz w:val="24"/>
          <w:szCs w:val="24"/>
        </w:rPr>
        <w:t>9.1.</w:t>
      </w:r>
      <w:r w:rsidR="003A23FC" w:rsidRPr="00B85EFC">
        <w:rPr>
          <w:bCs/>
          <w:sz w:val="24"/>
          <w:szCs w:val="24"/>
        </w:rPr>
        <w:t xml:space="preserve">Организация и ее работники должны соблюдать нормы законодательства о противодействии </w:t>
      </w:r>
      <w:r>
        <w:rPr>
          <w:bCs/>
          <w:sz w:val="24"/>
          <w:szCs w:val="24"/>
        </w:rPr>
        <w:t xml:space="preserve">   </w:t>
      </w:r>
      <w:r w:rsidR="003A23FC" w:rsidRPr="00B85EFC">
        <w:rPr>
          <w:bCs/>
          <w:sz w:val="24"/>
          <w:szCs w:val="24"/>
        </w:rPr>
        <w:t>коррупции.</w:t>
      </w:r>
    </w:p>
    <w:p w:rsidR="003A23FC" w:rsidRPr="00B85EFC" w:rsidRDefault="00911E86" w:rsidP="00911E86">
      <w:pPr>
        <w:pStyle w:val="a"/>
        <w:numPr>
          <w:ilvl w:val="0"/>
          <w:numId w:val="0"/>
        </w:numPr>
        <w:tabs>
          <w:tab w:val="clear" w:pos="567"/>
          <w:tab w:val="clear" w:pos="1276"/>
          <w:tab w:val="left" w:pos="1418"/>
        </w:tabs>
        <w:rPr>
          <w:bCs/>
          <w:sz w:val="24"/>
          <w:szCs w:val="24"/>
        </w:rPr>
      </w:pPr>
      <w:r>
        <w:rPr>
          <w:bCs/>
          <w:sz w:val="24"/>
          <w:szCs w:val="24"/>
        </w:rPr>
        <w:t>9.2.</w:t>
      </w:r>
      <w:r w:rsidR="003A23FC" w:rsidRPr="00B85EFC">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003A23FC" w:rsidRPr="00B85EFC">
        <w:rPr>
          <w:sz w:val="24"/>
          <w:szCs w:val="24"/>
        </w:rPr>
        <w:t>законодательства</w:t>
      </w:r>
      <w:r w:rsidR="003A23FC" w:rsidRPr="00B85EFC">
        <w:rPr>
          <w:bCs/>
          <w:sz w:val="24"/>
          <w:szCs w:val="24"/>
        </w:rPr>
        <w:t xml:space="preserve"> Российской Федерации, за несоблюдение принципов и требований настоящей Антикоррупционной политики.</w:t>
      </w:r>
    </w:p>
    <w:p w:rsidR="003A23FC" w:rsidRPr="00B85EFC" w:rsidRDefault="00911E86" w:rsidP="00911E86">
      <w:pPr>
        <w:pStyle w:val="a"/>
        <w:keepNext/>
        <w:keepLines/>
        <w:numPr>
          <w:ilvl w:val="0"/>
          <w:numId w:val="0"/>
        </w:numPr>
        <w:spacing w:before="360" w:after="120"/>
        <w:outlineLvl w:val="1"/>
        <w:rPr>
          <w:b/>
          <w:sz w:val="24"/>
          <w:szCs w:val="24"/>
        </w:rPr>
      </w:pPr>
      <w:bookmarkStart w:id="13" w:name="_Toc424284825"/>
      <w:bookmarkStart w:id="14" w:name="sub_17"/>
      <w:r>
        <w:rPr>
          <w:b/>
          <w:sz w:val="24"/>
          <w:szCs w:val="24"/>
        </w:rPr>
        <w:t>10.</w:t>
      </w:r>
      <w:r w:rsidR="003A23FC" w:rsidRPr="00B85EFC">
        <w:rPr>
          <w:b/>
          <w:sz w:val="24"/>
          <w:szCs w:val="24"/>
        </w:rPr>
        <w:t>Порядок пересмотра и внесения изменений в Антикоррупционную политику</w:t>
      </w:r>
      <w:bookmarkEnd w:id="13"/>
    </w:p>
    <w:bookmarkEnd w:id="14"/>
    <w:p w:rsidR="003A23FC" w:rsidRPr="00B85EFC" w:rsidRDefault="00911E86" w:rsidP="00911E86">
      <w:pPr>
        <w:pStyle w:val="a"/>
        <w:numPr>
          <w:ilvl w:val="0"/>
          <w:numId w:val="0"/>
        </w:numPr>
        <w:tabs>
          <w:tab w:val="clear" w:pos="567"/>
          <w:tab w:val="clear" w:pos="1276"/>
          <w:tab w:val="left" w:pos="1418"/>
        </w:tabs>
        <w:rPr>
          <w:bCs/>
          <w:sz w:val="24"/>
          <w:szCs w:val="24"/>
        </w:rPr>
      </w:pPr>
      <w:r>
        <w:rPr>
          <w:bCs/>
          <w:sz w:val="24"/>
          <w:szCs w:val="24"/>
        </w:rPr>
        <w:t>10.1.</w:t>
      </w:r>
      <w:r w:rsidR="003A23FC" w:rsidRPr="00B85EFC">
        <w:rPr>
          <w:bCs/>
          <w:sz w:val="24"/>
          <w:szCs w:val="24"/>
        </w:rPr>
        <w:t>Организация осуществляет регулярный мониторинг эффективности реализации Антикоррупционной политики.</w:t>
      </w:r>
    </w:p>
    <w:p w:rsidR="003A23FC" w:rsidRPr="00B85EFC" w:rsidRDefault="00911E86" w:rsidP="00911E86">
      <w:pPr>
        <w:pStyle w:val="a"/>
        <w:numPr>
          <w:ilvl w:val="0"/>
          <w:numId w:val="0"/>
        </w:numPr>
        <w:tabs>
          <w:tab w:val="clear" w:pos="567"/>
          <w:tab w:val="clear" w:pos="1276"/>
          <w:tab w:val="left" w:pos="1418"/>
        </w:tabs>
        <w:rPr>
          <w:bCs/>
          <w:sz w:val="24"/>
          <w:szCs w:val="24"/>
        </w:rPr>
      </w:pPr>
      <w:r>
        <w:rPr>
          <w:bCs/>
          <w:sz w:val="24"/>
          <w:szCs w:val="24"/>
        </w:rPr>
        <w:t>10.2.</w:t>
      </w:r>
      <w:r w:rsidR="003A23FC" w:rsidRPr="00B85EFC">
        <w:rPr>
          <w:bCs/>
          <w:sz w:val="24"/>
          <w:szCs w:val="24"/>
        </w:rPr>
        <w:t xml:space="preserve">Должностное лицо, </w:t>
      </w:r>
      <w:r w:rsidR="003A23FC" w:rsidRPr="00B85EFC">
        <w:rPr>
          <w:sz w:val="24"/>
          <w:szCs w:val="24"/>
        </w:rPr>
        <w:t>ответственное за реализацию Антикоррупционной политики,</w:t>
      </w:r>
      <w:r w:rsidR="003A23FC" w:rsidRPr="00B85EFC">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3A23FC" w:rsidRPr="00B85EFC" w:rsidRDefault="00911E86" w:rsidP="00911E86">
      <w:pPr>
        <w:pStyle w:val="a"/>
        <w:numPr>
          <w:ilvl w:val="0"/>
          <w:numId w:val="0"/>
        </w:numPr>
        <w:tabs>
          <w:tab w:val="clear" w:pos="567"/>
          <w:tab w:val="clear" w:pos="1276"/>
          <w:tab w:val="left" w:pos="1418"/>
        </w:tabs>
        <w:rPr>
          <w:bCs/>
          <w:sz w:val="24"/>
          <w:szCs w:val="24"/>
        </w:rPr>
      </w:pPr>
      <w:r>
        <w:rPr>
          <w:bCs/>
          <w:sz w:val="24"/>
          <w:szCs w:val="24"/>
        </w:rPr>
        <w:lastRenderedPageBreak/>
        <w:t>10.3.</w:t>
      </w:r>
      <w:r w:rsidR="003A23FC" w:rsidRPr="00B85EFC">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3A23FC" w:rsidRPr="00B85EFC" w:rsidRDefault="003A23FC" w:rsidP="00B85EFC">
      <w:pPr>
        <w:pStyle w:val="a9"/>
        <w:spacing w:line="276" w:lineRule="auto"/>
        <w:jc w:val="both"/>
        <w:rPr>
          <w:rFonts w:ascii="Times New Roman" w:hAnsi="Times New Roman" w:cs="Times New Roman"/>
        </w:rPr>
      </w:pPr>
    </w:p>
    <w:p w:rsidR="008174C8" w:rsidRPr="00B85EFC" w:rsidRDefault="00911E86" w:rsidP="00B85EFC">
      <w:pPr>
        <w:pStyle w:val="3"/>
        <w:numPr>
          <w:ilvl w:val="0"/>
          <w:numId w:val="0"/>
        </w:numPr>
        <w:tabs>
          <w:tab w:val="left" w:pos="0"/>
        </w:tabs>
        <w:spacing w:line="276" w:lineRule="auto"/>
        <w:ind w:left="2121"/>
        <w:jc w:val="both"/>
        <w:rPr>
          <w:rFonts w:ascii="Times New Roman" w:hAnsi="Times New Roman" w:cs="Times New Roman"/>
          <w:sz w:val="24"/>
          <w:szCs w:val="24"/>
        </w:rPr>
      </w:pPr>
      <w:bookmarkStart w:id="15" w:name="i-13"/>
      <w:bookmarkEnd w:id="15"/>
      <w:r>
        <w:rPr>
          <w:rFonts w:ascii="Times New Roman" w:hAnsi="Times New Roman" w:cs="Times New Roman"/>
          <w:sz w:val="24"/>
          <w:szCs w:val="24"/>
        </w:rPr>
        <w:t>11</w:t>
      </w:r>
      <w:r w:rsidR="00BE3693" w:rsidRPr="00B85EFC">
        <w:rPr>
          <w:rFonts w:ascii="Times New Roman" w:hAnsi="Times New Roman" w:cs="Times New Roman"/>
          <w:sz w:val="24"/>
          <w:szCs w:val="24"/>
        </w:rPr>
        <w:t>. Ответственность работников</w:t>
      </w:r>
    </w:p>
    <w:p w:rsidR="008174C8" w:rsidRPr="00B85EFC" w:rsidRDefault="00911E86" w:rsidP="00B85EFC">
      <w:pPr>
        <w:pStyle w:val="a9"/>
        <w:spacing w:line="276" w:lineRule="auto"/>
        <w:jc w:val="both"/>
        <w:rPr>
          <w:rFonts w:ascii="Times New Roman" w:hAnsi="Times New Roman" w:cs="Times New Roman"/>
        </w:rPr>
      </w:pPr>
      <w:r>
        <w:rPr>
          <w:rFonts w:ascii="Times New Roman" w:hAnsi="Times New Roman" w:cs="Times New Roman"/>
        </w:rPr>
        <w:t>11</w:t>
      </w:r>
      <w:r w:rsidR="00BE3693" w:rsidRPr="00B85EFC">
        <w:rPr>
          <w:rFonts w:ascii="Times New Roman" w:hAnsi="Times New Roman" w:cs="Times New Roman"/>
        </w:rPr>
        <w:t>.1.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8174C8" w:rsidRPr="00B85EFC" w:rsidRDefault="00911E86" w:rsidP="00B85EFC">
      <w:pPr>
        <w:pStyle w:val="a9"/>
        <w:spacing w:line="276" w:lineRule="auto"/>
        <w:jc w:val="both"/>
        <w:rPr>
          <w:rFonts w:ascii="Times New Roman" w:hAnsi="Times New Roman" w:cs="Times New Roman"/>
        </w:rPr>
      </w:pPr>
      <w:r>
        <w:rPr>
          <w:rFonts w:ascii="Times New Roman" w:hAnsi="Times New Roman" w:cs="Times New Roman"/>
        </w:rPr>
        <w:t>11</w:t>
      </w:r>
      <w:r w:rsidR="00BE3693" w:rsidRPr="00B85EFC">
        <w:rPr>
          <w:rFonts w:ascii="Times New Roman" w:hAnsi="Times New Roman" w:cs="Times New Roman"/>
        </w:rPr>
        <w:t>.2.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0C3BAC" w:rsidRDefault="000C3BAC" w:rsidP="000C3BAC">
      <w:pPr>
        <w:pStyle w:val="Default"/>
        <w:jc w:val="both"/>
      </w:pPr>
      <w:bookmarkStart w:id="16" w:name="i-14"/>
      <w:bookmarkEnd w:id="16"/>
      <w:r>
        <w:t>11.3.</w:t>
      </w:r>
      <w:r w:rsidRPr="000C3BAC">
        <w:t xml:space="preserve"> Отказ от ответных мер и санкций </w:t>
      </w:r>
    </w:p>
    <w:p w:rsidR="00274A13" w:rsidRPr="000C3BAC" w:rsidRDefault="00274A13" w:rsidP="000C3BAC">
      <w:pPr>
        <w:pStyle w:val="Default"/>
        <w:jc w:val="both"/>
      </w:pPr>
    </w:p>
    <w:p w:rsidR="000C3BAC" w:rsidRPr="000C3BAC" w:rsidRDefault="000C3BAC" w:rsidP="000C3BAC">
      <w:pPr>
        <w:pStyle w:val="Default"/>
        <w:jc w:val="both"/>
      </w:pPr>
      <w:r>
        <w:t>11.3.1.</w:t>
      </w:r>
      <w:r>
        <w:rPr>
          <w:rFonts w:eastAsia="Times New Roman"/>
        </w:rPr>
        <w:t xml:space="preserve"> Учреждение</w:t>
      </w:r>
      <w:r w:rsidRPr="000C3BAC">
        <w:t xml:space="preserve">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w:t>
      </w:r>
    </w:p>
    <w:p w:rsidR="008174C8" w:rsidRPr="00B85EFC" w:rsidRDefault="008174C8" w:rsidP="00B85EFC">
      <w:pPr>
        <w:spacing w:line="276" w:lineRule="auto"/>
        <w:jc w:val="both"/>
        <w:rPr>
          <w:rFonts w:ascii="Times New Roman" w:hAnsi="Times New Roman" w:cs="Times New Roman"/>
        </w:rPr>
      </w:pPr>
    </w:p>
    <w:p w:rsidR="003A23FC" w:rsidRPr="002346D0" w:rsidRDefault="002346D0" w:rsidP="002346D0">
      <w:pPr>
        <w:pStyle w:val="ab"/>
        <w:keepNext/>
        <w:pageBreakBefore/>
        <w:spacing w:line="276" w:lineRule="auto"/>
        <w:jc w:val="both"/>
        <w:rPr>
          <w:rFonts w:ascii="Times New Roman" w:hAnsi="Times New Roman" w:cs="Times New Roman"/>
          <w:b/>
          <w:i w:val="0"/>
          <w:sz w:val="22"/>
          <w:szCs w:val="22"/>
        </w:rPr>
      </w:pPr>
      <w:bookmarkStart w:id="17" w:name="_Ref422744127"/>
      <w:r>
        <w:rPr>
          <w:rFonts w:ascii="Times New Roman" w:hAnsi="Times New Roman" w:cs="Times New Roman"/>
          <w:i w:val="0"/>
          <w:sz w:val="22"/>
          <w:szCs w:val="22"/>
        </w:rPr>
        <w:lastRenderedPageBreak/>
        <w:t xml:space="preserve">                                                                                                                                      Приложение </w:t>
      </w:r>
      <w:r w:rsidR="003A23FC" w:rsidRPr="002346D0">
        <w:rPr>
          <w:rFonts w:ascii="Times New Roman" w:hAnsi="Times New Roman" w:cs="Times New Roman"/>
          <w:i w:val="0"/>
          <w:sz w:val="22"/>
          <w:szCs w:val="22"/>
        </w:rPr>
        <w:t xml:space="preserve">№ </w:t>
      </w:r>
      <w:bookmarkEnd w:id="17"/>
      <w:r w:rsidR="00B85EFC" w:rsidRPr="002346D0">
        <w:rPr>
          <w:rFonts w:ascii="Times New Roman" w:hAnsi="Times New Roman" w:cs="Times New Roman"/>
          <w:b/>
          <w:i w:val="0"/>
          <w:sz w:val="22"/>
          <w:szCs w:val="22"/>
        </w:rPr>
        <w:t>1</w:t>
      </w:r>
    </w:p>
    <w:p w:rsidR="003A23FC" w:rsidRPr="00B85EFC" w:rsidRDefault="003A23FC" w:rsidP="00B85EFC">
      <w:pPr>
        <w:autoSpaceDE w:val="0"/>
        <w:autoSpaceDN w:val="0"/>
        <w:adjustRightInd w:val="0"/>
        <w:spacing w:line="276" w:lineRule="auto"/>
        <w:jc w:val="both"/>
        <w:rPr>
          <w:rFonts w:ascii="Times New Roman" w:hAnsi="Times New Roman" w:cs="Times New Roman"/>
        </w:rPr>
      </w:pPr>
    </w:p>
    <w:p w:rsidR="003A23FC" w:rsidRPr="00B85EFC" w:rsidRDefault="003A23FC" w:rsidP="00B85EFC">
      <w:pPr>
        <w:keepNext/>
        <w:keepLines/>
        <w:spacing w:before="240" w:line="276" w:lineRule="auto"/>
        <w:jc w:val="center"/>
        <w:outlineLvl w:val="0"/>
        <w:rPr>
          <w:rFonts w:ascii="Times New Roman" w:hAnsi="Times New Roman" w:cs="Times New Roman"/>
          <w:b/>
          <w:kern w:val="26"/>
        </w:rPr>
      </w:pPr>
      <w:bookmarkStart w:id="18" w:name="_Toc424284834"/>
      <w:r w:rsidRPr="00B85EFC">
        <w:rPr>
          <w:rFonts w:ascii="Times New Roman" w:hAnsi="Times New Roman" w:cs="Times New Roman"/>
          <w:b/>
          <w:kern w:val="26"/>
        </w:rPr>
        <w:t>Положение о конфликте интересов</w:t>
      </w:r>
      <w:bookmarkEnd w:id="18"/>
    </w:p>
    <w:tbl>
      <w:tblPr>
        <w:tblStyle w:val="a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A23FC" w:rsidRPr="00B85EFC" w:rsidTr="006E7630">
        <w:tc>
          <w:tcPr>
            <w:tcW w:w="9570" w:type="dxa"/>
          </w:tcPr>
          <w:p w:rsidR="003A23FC" w:rsidRPr="00B85EFC" w:rsidRDefault="00B85EFC" w:rsidP="00B85EFC">
            <w:pPr>
              <w:spacing w:line="276" w:lineRule="auto"/>
              <w:jc w:val="center"/>
              <w:rPr>
                <w:rFonts w:ascii="Times New Roman" w:hAnsi="Times New Roman" w:cs="Times New Roman"/>
                <w:b/>
                <w:color w:val="FF0000"/>
                <w:kern w:val="26"/>
                <w:szCs w:val="24"/>
              </w:rPr>
            </w:pPr>
            <w:r w:rsidRPr="00B85EFC">
              <w:rPr>
                <w:rFonts w:ascii="Times New Roman" w:hAnsi="Times New Roman" w:cs="Times New Roman"/>
                <w:b/>
                <w:szCs w:val="24"/>
              </w:rPr>
              <w:t>Санкт-Петербургского государственного бюджетного учреждения здравоохранения «Стоматологическая поликлиника №17»</w:t>
            </w:r>
          </w:p>
        </w:tc>
      </w:tr>
    </w:tbl>
    <w:p w:rsidR="003A23FC" w:rsidRPr="00B85EFC" w:rsidRDefault="003A23FC" w:rsidP="007C67A8">
      <w:pPr>
        <w:pStyle w:val="a"/>
        <w:keepNext/>
        <w:keepLines/>
        <w:numPr>
          <w:ilvl w:val="0"/>
          <w:numId w:val="14"/>
        </w:numPr>
        <w:spacing w:before="360" w:after="120"/>
        <w:ind w:left="357" w:hanging="357"/>
        <w:jc w:val="center"/>
        <w:outlineLvl w:val="1"/>
        <w:rPr>
          <w:b/>
          <w:sz w:val="24"/>
          <w:szCs w:val="24"/>
        </w:rPr>
      </w:pPr>
      <w:bookmarkStart w:id="19" w:name="_Toc424284835"/>
      <w:r w:rsidRPr="00B85EFC">
        <w:rPr>
          <w:b/>
          <w:sz w:val="24"/>
          <w:szCs w:val="24"/>
        </w:rPr>
        <w:t>Цели и задачи Положения</w:t>
      </w:r>
      <w:bookmarkEnd w:id="19"/>
    </w:p>
    <w:p w:rsidR="003A23FC" w:rsidRPr="00B85EFC" w:rsidRDefault="003A23FC" w:rsidP="00B85EFC">
      <w:pPr>
        <w:pStyle w:val="a"/>
        <w:numPr>
          <w:ilvl w:val="1"/>
          <w:numId w:val="14"/>
        </w:numPr>
        <w:ind w:left="0" w:firstLine="709"/>
        <w:rPr>
          <w:sz w:val="24"/>
          <w:szCs w:val="24"/>
        </w:rPr>
      </w:pPr>
      <w:r w:rsidRPr="00B85EFC">
        <w:rPr>
          <w:sz w:val="24"/>
          <w:szCs w:val="24"/>
        </w:rPr>
        <w:t xml:space="preserve">Настоящее Положение о конфликте интересов в </w:t>
      </w:r>
      <w:r w:rsidR="002346D0">
        <w:rPr>
          <w:sz w:val="24"/>
          <w:szCs w:val="24"/>
        </w:rPr>
        <w:t>СПб ГБУЗ «Стоматологическая поликлиника №17</w:t>
      </w:r>
      <w:r w:rsidRPr="00B85EFC">
        <w:rPr>
          <w:sz w:val="24"/>
          <w:szCs w:val="24"/>
        </w:rPr>
        <w:t xml:space="preserve"> (далее</w:t>
      </w:r>
      <w:r w:rsidR="002346D0">
        <w:rPr>
          <w:sz w:val="24"/>
          <w:szCs w:val="24"/>
        </w:rPr>
        <w:t xml:space="preserve"> по тексту</w:t>
      </w:r>
      <w:r w:rsidRPr="00B85EFC">
        <w:rPr>
          <w:sz w:val="24"/>
          <w:szCs w:val="24"/>
        </w:rPr>
        <w:t xml:space="preserve"> –</w:t>
      </w:r>
      <w:r w:rsidR="002346D0">
        <w:rPr>
          <w:sz w:val="24"/>
          <w:szCs w:val="24"/>
        </w:rPr>
        <w:t xml:space="preserve"> </w:t>
      </w:r>
      <w:proofErr w:type="gramStart"/>
      <w:r w:rsidR="002346D0">
        <w:rPr>
          <w:sz w:val="24"/>
          <w:szCs w:val="24"/>
        </w:rPr>
        <w:t xml:space="preserve">Положение </w:t>
      </w:r>
      <w:r w:rsidRPr="00B85EFC">
        <w:rPr>
          <w:sz w:val="24"/>
          <w:szCs w:val="24"/>
        </w:rPr>
        <w:t>)</w:t>
      </w:r>
      <w:proofErr w:type="gramEnd"/>
      <w:r w:rsidRPr="00B85EFC">
        <w:rPr>
          <w:sz w:val="24"/>
          <w:szCs w:val="24"/>
        </w:rPr>
        <w:t xml:space="preserve">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w:t>
      </w:r>
      <w:r w:rsidR="007C67A8">
        <w:rPr>
          <w:sz w:val="24"/>
          <w:szCs w:val="24"/>
        </w:rPr>
        <w:t>поведения работников Учреждения</w:t>
      </w:r>
      <w:r w:rsidRPr="00B85EFC">
        <w:rPr>
          <w:sz w:val="24"/>
          <w:szCs w:val="24"/>
        </w:rPr>
        <w:t xml:space="preserve"> и основано на общепризнанных нравственных принципах и нормах российского общества и государства.</w:t>
      </w:r>
    </w:p>
    <w:p w:rsidR="003A23FC" w:rsidRPr="00B85EFC" w:rsidRDefault="003A23FC" w:rsidP="00B85EFC">
      <w:pPr>
        <w:pStyle w:val="a"/>
        <w:numPr>
          <w:ilvl w:val="1"/>
          <w:numId w:val="14"/>
        </w:numPr>
        <w:ind w:left="0" w:firstLine="709"/>
        <w:rPr>
          <w:sz w:val="24"/>
          <w:szCs w:val="24"/>
        </w:rPr>
      </w:pPr>
      <w:r w:rsidRPr="00B85EFC">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3A23FC" w:rsidRPr="00B85EFC" w:rsidRDefault="003A23FC" w:rsidP="00B85EFC">
      <w:pPr>
        <w:pStyle w:val="a"/>
        <w:numPr>
          <w:ilvl w:val="1"/>
          <w:numId w:val="14"/>
        </w:numPr>
        <w:ind w:left="0" w:firstLine="709"/>
        <w:rPr>
          <w:sz w:val="24"/>
          <w:szCs w:val="24"/>
        </w:rPr>
      </w:pPr>
      <w:r w:rsidRPr="00B85EFC">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3A23FC" w:rsidRPr="00B85EFC" w:rsidRDefault="003A23FC" w:rsidP="00B85EFC">
      <w:pPr>
        <w:pStyle w:val="a"/>
        <w:numPr>
          <w:ilvl w:val="1"/>
          <w:numId w:val="14"/>
        </w:numPr>
        <w:ind w:left="0" w:firstLine="709"/>
        <w:rPr>
          <w:sz w:val="24"/>
          <w:szCs w:val="24"/>
        </w:rPr>
      </w:pPr>
      <w:r w:rsidRPr="00B85EFC">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3A23FC" w:rsidRPr="00B85EFC" w:rsidRDefault="003A23FC" w:rsidP="007C67A8">
      <w:pPr>
        <w:pStyle w:val="a"/>
        <w:keepNext/>
        <w:keepLines/>
        <w:numPr>
          <w:ilvl w:val="0"/>
          <w:numId w:val="14"/>
        </w:numPr>
        <w:spacing w:before="360" w:after="120"/>
        <w:ind w:left="357" w:hanging="357"/>
        <w:jc w:val="center"/>
        <w:outlineLvl w:val="1"/>
        <w:rPr>
          <w:b/>
          <w:sz w:val="24"/>
          <w:szCs w:val="24"/>
        </w:rPr>
      </w:pPr>
      <w:bookmarkStart w:id="20" w:name="_Toc424284836"/>
      <w:r w:rsidRPr="00B85EFC">
        <w:rPr>
          <w:b/>
          <w:sz w:val="24"/>
          <w:szCs w:val="24"/>
        </w:rPr>
        <w:t>Меры по предотвращению конфликта интересов</w:t>
      </w:r>
      <w:bookmarkEnd w:id="20"/>
    </w:p>
    <w:p w:rsidR="003A23FC" w:rsidRPr="00B85EFC" w:rsidRDefault="003A23FC" w:rsidP="00B85EFC">
      <w:pPr>
        <w:pStyle w:val="a"/>
        <w:numPr>
          <w:ilvl w:val="1"/>
          <w:numId w:val="14"/>
        </w:numPr>
        <w:ind w:left="0" w:firstLine="709"/>
        <w:rPr>
          <w:sz w:val="24"/>
          <w:szCs w:val="24"/>
        </w:rPr>
      </w:pPr>
      <w:r w:rsidRPr="00B85EFC">
        <w:rPr>
          <w:sz w:val="24"/>
          <w:szCs w:val="24"/>
        </w:rPr>
        <w:t>Основными мерами по предотвращению конфликтов интересов являются:</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распределение полномочий приказом о распределении обязанностей между руководителем и заместителями руководителя организации;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выдача определенному кругу работников доверенностей на совершение действий, отдельных видов сделок;</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w:t>
      </w:r>
      <w:r w:rsidRPr="00B85EFC">
        <w:rPr>
          <w:rFonts w:ascii="Times New Roman" w:hAnsi="Times New Roman" w:cs="Times New Roman"/>
          <w:kern w:val="26"/>
        </w:rPr>
        <w:lastRenderedPageBreak/>
        <w:t>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xml:space="preserve">– представление гражданами при приеме на должности, включенные в </w:t>
      </w:r>
      <w:r w:rsidRPr="00B85EFC">
        <w:rPr>
          <w:rFonts w:ascii="Times New Roman" w:hAnsi="Times New Roman" w:cs="Times New Roman"/>
        </w:rPr>
        <w:t xml:space="preserve">Перечень </w:t>
      </w:r>
      <w:proofErr w:type="gramStart"/>
      <w:r w:rsidRPr="00B85EFC">
        <w:rPr>
          <w:rFonts w:ascii="Times New Roman" w:hAnsi="Times New Roman" w:cs="Times New Roman"/>
        </w:rPr>
        <w:t>должностей  с</w:t>
      </w:r>
      <w:proofErr w:type="gramEnd"/>
      <w:r w:rsidRPr="00B85EFC">
        <w:rPr>
          <w:rFonts w:ascii="Times New Roman" w:hAnsi="Times New Roman" w:cs="Times New Roman"/>
        </w:rPr>
        <w:t xml:space="preserve"> высоким риском коррупционных проявлений</w:t>
      </w:r>
      <w:r w:rsidRPr="00B85EFC">
        <w:rPr>
          <w:rFonts w:ascii="Times New Roman" w:hAnsi="Times New Roman" w:cs="Times New Roman"/>
          <w:kern w:val="26"/>
        </w:rPr>
        <w:t>, декларации конф</w:t>
      </w:r>
      <w:r w:rsidR="00B85EFC">
        <w:rPr>
          <w:rFonts w:ascii="Times New Roman" w:hAnsi="Times New Roman" w:cs="Times New Roman"/>
          <w:kern w:val="26"/>
        </w:rPr>
        <w:t xml:space="preserve">ликта интересов </w:t>
      </w:r>
      <w:r w:rsidRPr="00B85EFC">
        <w:rPr>
          <w:rFonts w:ascii="Times New Roman" w:hAnsi="Times New Roman" w:cs="Times New Roman"/>
          <w:kern w:val="26"/>
        </w:rPr>
        <w:t>;</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xml:space="preserve">– представление ежегодно работниками, замещающими должности, включенные в </w:t>
      </w:r>
      <w:r w:rsidRPr="00B85EFC">
        <w:rPr>
          <w:rFonts w:ascii="Times New Roman" w:hAnsi="Times New Roman" w:cs="Times New Roman"/>
        </w:rPr>
        <w:t xml:space="preserve">Перечень </w:t>
      </w:r>
      <w:proofErr w:type="gramStart"/>
      <w:r w:rsidRPr="00B85EFC">
        <w:rPr>
          <w:rFonts w:ascii="Times New Roman" w:hAnsi="Times New Roman" w:cs="Times New Roman"/>
        </w:rPr>
        <w:t>должностей  с</w:t>
      </w:r>
      <w:proofErr w:type="gramEnd"/>
      <w:r w:rsidRPr="00B85EFC">
        <w:rPr>
          <w:rFonts w:ascii="Times New Roman" w:hAnsi="Times New Roman" w:cs="Times New Roman"/>
        </w:rPr>
        <w:t xml:space="preserve"> высоким риском коррупционных проявлений</w:t>
      </w:r>
      <w:r w:rsidRPr="00B85EFC">
        <w:rPr>
          <w:rFonts w:ascii="Times New Roman" w:hAnsi="Times New Roman" w:cs="Times New Roman"/>
          <w:kern w:val="26"/>
        </w:rPr>
        <w:t>, декларации конфликта интересов;</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A23FC" w:rsidRPr="00B85EFC" w:rsidRDefault="00B85EFC" w:rsidP="00B85EFC">
      <w:pPr>
        <w:pStyle w:val="a"/>
        <w:keepNext/>
        <w:keepLines/>
        <w:numPr>
          <w:ilvl w:val="0"/>
          <w:numId w:val="14"/>
        </w:numPr>
        <w:spacing w:before="360" w:after="120"/>
        <w:ind w:left="357" w:hanging="357"/>
        <w:outlineLvl w:val="1"/>
        <w:rPr>
          <w:b/>
          <w:sz w:val="24"/>
          <w:szCs w:val="24"/>
        </w:rPr>
      </w:pPr>
      <w:bookmarkStart w:id="21" w:name="_Toc424284837"/>
      <w:r>
        <w:rPr>
          <w:b/>
          <w:sz w:val="24"/>
          <w:szCs w:val="24"/>
        </w:rPr>
        <w:t xml:space="preserve">Обязанности </w:t>
      </w:r>
      <w:r w:rsidR="003A23FC" w:rsidRPr="00B85EFC">
        <w:rPr>
          <w:b/>
          <w:sz w:val="24"/>
          <w:szCs w:val="24"/>
        </w:rPr>
        <w:t>руковод</w:t>
      </w:r>
      <w:r>
        <w:rPr>
          <w:b/>
          <w:sz w:val="24"/>
          <w:szCs w:val="24"/>
        </w:rPr>
        <w:t xml:space="preserve">ителя организации и работников </w:t>
      </w:r>
      <w:r w:rsidR="003A23FC" w:rsidRPr="00B85EFC">
        <w:rPr>
          <w:b/>
          <w:sz w:val="24"/>
          <w:szCs w:val="24"/>
        </w:rPr>
        <w:t>по предотвращению конфликта интересов</w:t>
      </w:r>
      <w:bookmarkEnd w:id="21"/>
    </w:p>
    <w:p w:rsidR="003A23FC" w:rsidRPr="00B85EFC" w:rsidRDefault="003A23FC" w:rsidP="00B85EFC">
      <w:pPr>
        <w:pStyle w:val="a"/>
        <w:numPr>
          <w:ilvl w:val="1"/>
          <w:numId w:val="14"/>
        </w:numPr>
        <w:ind w:left="0" w:firstLine="709"/>
        <w:rPr>
          <w:sz w:val="24"/>
          <w:szCs w:val="24"/>
        </w:rPr>
      </w:pPr>
      <w:r w:rsidRPr="00B85EFC">
        <w:rPr>
          <w:sz w:val="24"/>
          <w:szCs w:val="24"/>
        </w:rPr>
        <w:t>В целях предотвращения конфликта интересов руководитель организации и работники обязаны:</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исполнять обязанности с учетом разграничения полномочий, установленных локальными нормативными актами организации;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xml:space="preserve">– уведомлять </w:t>
      </w:r>
      <w:r w:rsidRPr="00B85EFC">
        <w:rPr>
          <w:rFonts w:ascii="Times New Roman" w:hAnsi="Times New Roman" w:cs="Times New Roman"/>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B85EFC">
        <w:rPr>
          <w:rFonts w:ascii="Times New Roman" w:hAnsi="Times New Roman" w:cs="Times New Roman"/>
          <w:kern w:val="26"/>
        </w:rPr>
        <w:t>, в письменной форме.</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обеспечивать эффективность управления финансовыми, материальными и кадровыми ресурсами организации;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исключить возможность вовлечения организации, руководителя организации и работников в осуществление противоправной деятельности;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обеспечивать максимально возможную результативность при совершении сделок;</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обеспечивать достоверность бухгалтерской отчетности и иной публикуемой информации;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предоставлять исчерпывающую информацию по вопросам, которые могут стать предметом конфликта интересов;</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обеспечивать сохранность денежных средств и другого имущества организации;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lastRenderedPageBreak/>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3A23FC" w:rsidRPr="00B85EFC" w:rsidRDefault="003A23FC" w:rsidP="00B85EFC">
      <w:pPr>
        <w:pStyle w:val="a"/>
        <w:keepNext/>
        <w:keepLines/>
        <w:numPr>
          <w:ilvl w:val="0"/>
          <w:numId w:val="14"/>
        </w:numPr>
        <w:spacing w:before="360" w:after="120"/>
        <w:ind w:left="357" w:hanging="357"/>
        <w:outlineLvl w:val="1"/>
        <w:rPr>
          <w:b/>
          <w:sz w:val="24"/>
          <w:szCs w:val="24"/>
        </w:rPr>
      </w:pPr>
      <w:bookmarkStart w:id="22" w:name="_Toc424284838"/>
      <w:r w:rsidRPr="00B85EFC">
        <w:rPr>
          <w:b/>
          <w:sz w:val="24"/>
          <w:szCs w:val="24"/>
        </w:rPr>
        <w:t xml:space="preserve">Порядок предотвращения </w:t>
      </w:r>
      <w:r w:rsidRPr="00B85EFC">
        <w:rPr>
          <w:b/>
          <w:sz w:val="24"/>
          <w:szCs w:val="24"/>
        </w:rPr>
        <w:br/>
        <w:t>или урегулирования конфликта интересов</w:t>
      </w:r>
      <w:bookmarkEnd w:id="22"/>
    </w:p>
    <w:p w:rsidR="003A23FC" w:rsidRPr="00B85EFC" w:rsidRDefault="003A23FC" w:rsidP="00B85EFC">
      <w:pPr>
        <w:pStyle w:val="a"/>
        <w:numPr>
          <w:ilvl w:val="1"/>
          <w:numId w:val="14"/>
        </w:numPr>
        <w:ind w:left="0" w:firstLine="709"/>
        <w:rPr>
          <w:sz w:val="24"/>
          <w:szCs w:val="24"/>
        </w:rPr>
      </w:pPr>
      <w:r w:rsidRPr="00B85EFC">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3A23FC" w:rsidRPr="00B85EFC" w:rsidRDefault="003A23FC" w:rsidP="00B85EFC">
      <w:pPr>
        <w:pStyle w:val="a"/>
        <w:numPr>
          <w:ilvl w:val="1"/>
          <w:numId w:val="14"/>
        </w:numPr>
        <w:ind w:left="0" w:firstLine="709"/>
        <w:rPr>
          <w:sz w:val="24"/>
          <w:szCs w:val="24"/>
        </w:rPr>
      </w:pPr>
      <w:r w:rsidRPr="00B85EFC">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3A23FC" w:rsidRPr="00B85EFC" w:rsidRDefault="003A23FC" w:rsidP="00B85EFC">
      <w:pPr>
        <w:pStyle w:val="a"/>
        <w:numPr>
          <w:ilvl w:val="1"/>
          <w:numId w:val="14"/>
        </w:numPr>
        <w:ind w:left="0" w:firstLine="709"/>
        <w:rPr>
          <w:sz w:val="24"/>
          <w:szCs w:val="24"/>
        </w:rPr>
      </w:pPr>
      <w:r w:rsidRPr="00B85EFC">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3A23FC" w:rsidRPr="00B85EFC" w:rsidRDefault="003A23FC" w:rsidP="00B85EFC">
      <w:pPr>
        <w:pStyle w:val="a"/>
        <w:numPr>
          <w:ilvl w:val="1"/>
          <w:numId w:val="14"/>
        </w:numPr>
        <w:tabs>
          <w:tab w:val="clear" w:pos="567"/>
          <w:tab w:val="clear" w:pos="1276"/>
        </w:tabs>
        <w:ind w:left="0" w:firstLine="709"/>
        <w:rPr>
          <w:sz w:val="24"/>
          <w:szCs w:val="24"/>
        </w:rPr>
      </w:pPr>
      <w:r w:rsidRPr="00B85EFC">
        <w:rPr>
          <w:sz w:val="24"/>
          <w:szCs w:val="24"/>
        </w:rPr>
        <w:t>Предотвращение или урегулирование конфликта интересов может состоять в:</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ограничение доступа работника к конкретной информации, которая может затрагивать личные интересы работника;</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пересмотре и изменении трудовых обязанностей работника;</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временном отстранении работника от должности, если его личные интересы входят в противоречие с трудовыми обязанностями;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переводе работника на должность, предусматривающую выполнение трудовых обязанностей, не связанных с конфликтом интересов;</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отказе работника от своего личного интереса, порождающего конфликт с интересами организации;</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увольнении работника из организации по инициативе работника;</w:t>
      </w:r>
    </w:p>
    <w:p w:rsidR="003A23FC" w:rsidRPr="00B85EFC" w:rsidRDefault="003A23FC" w:rsidP="00B85EFC">
      <w:pPr>
        <w:spacing w:line="276" w:lineRule="auto"/>
        <w:jc w:val="both"/>
        <w:rPr>
          <w:rFonts w:ascii="Times New Roman" w:hAnsi="Times New Roman" w:cs="Times New Roman"/>
          <w:kern w:val="26"/>
        </w:rPr>
      </w:pPr>
      <w:r w:rsidRPr="00B85EFC">
        <w:rPr>
          <w:rFonts w:ascii="Times New Roman" w:hAnsi="Times New Roman" w:cs="Times New Roman"/>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174C8" w:rsidRPr="00B85EFC" w:rsidRDefault="008174C8" w:rsidP="00B85EFC">
      <w:pPr>
        <w:spacing w:line="276" w:lineRule="auto"/>
        <w:jc w:val="both"/>
        <w:rPr>
          <w:rFonts w:ascii="Times New Roman" w:hAnsi="Times New Roman" w:cs="Times New Roman"/>
        </w:rPr>
      </w:pPr>
    </w:p>
    <w:p w:rsidR="008174C8" w:rsidRPr="00B85EFC" w:rsidRDefault="008174C8" w:rsidP="00B85EFC">
      <w:pPr>
        <w:spacing w:line="276" w:lineRule="auto"/>
        <w:jc w:val="both"/>
        <w:rPr>
          <w:rFonts w:ascii="Times New Roman" w:hAnsi="Times New Roman" w:cs="Times New Roman"/>
        </w:rPr>
      </w:pPr>
    </w:p>
    <w:p w:rsidR="008174C8" w:rsidRPr="00B85EFC" w:rsidRDefault="008174C8" w:rsidP="00B85EFC">
      <w:pPr>
        <w:spacing w:line="276" w:lineRule="auto"/>
        <w:jc w:val="both"/>
        <w:rPr>
          <w:rFonts w:ascii="Times New Roman" w:hAnsi="Times New Roman" w:cs="Times New Roman"/>
        </w:rPr>
      </w:pPr>
    </w:p>
    <w:p w:rsidR="008174C8" w:rsidRDefault="008174C8">
      <w:pPr>
        <w:rPr>
          <w:rFonts w:ascii="sans-serif" w:hAnsi="sans-serif" w:hint="eastAsia"/>
          <w:sz w:val="33"/>
        </w:rPr>
      </w:pPr>
    </w:p>
    <w:p w:rsidR="008174C8" w:rsidRDefault="008174C8">
      <w:pPr>
        <w:rPr>
          <w:rFonts w:ascii="sans-serif" w:hAnsi="sans-serif" w:hint="eastAsia"/>
          <w:sz w:val="33"/>
        </w:rPr>
      </w:pPr>
    </w:p>
    <w:p w:rsidR="008174C8" w:rsidRDefault="008174C8">
      <w:pPr>
        <w:rPr>
          <w:rFonts w:ascii="sans-serif" w:hAnsi="sans-serif" w:hint="eastAsia"/>
          <w:sz w:val="33"/>
        </w:rPr>
      </w:pPr>
    </w:p>
    <w:p w:rsidR="008174C8" w:rsidRDefault="008174C8">
      <w:pPr>
        <w:rPr>
          <w:rFonts w:ascii="sans-serif" w:hAnsi="sans-serif" w:hint="eastAsia"/>
          <w:sz w:val="33"/>
        </w:rPr>
      </w:pPr>
    </w:p>
    <w:p w:rsidR="008174C8" w:rsidRDefault="008174C8">
      <w:pPr>
        <w:rPr>
          <w:rFonts w:ascii="sans-serif" w:hAnsi="sans-serif" w:hint="eastAsia"/>
          <w:sz w:val="33"/>
        </w:rPr>
      </w:pPr>
    </w:p>
    <w:p w:rsidR="008174C8" w:rsidRDefault="008174C8">
      <w:pPr>
        <w:pStyle w:val="a9"/>
        <w:spacing w:line="276" w:lineRule="auto"/>
        <w:jc w:val="both"/>
        <w:rPr>
          <w:rFonts w:hint="eastAsia"/>
        </w:rPr>
      </w:pPr>
    </w:p>
    <w:p w:rsidR="008174C8" w:rsidRDefault="008174C8">
      <w:pPr>
        <w:rPr>
          <w:rFonts w:hint="eastAsia"/>
        </w:rPr>
      </w:pPr>
    </w:p>
    <w:sectPr w:rsidR="008174C8">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altName w:val="Arial"/>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A12FCE"/>
    <w:multiLevelType w:val="multilevel"/>
    <w:tmpl w:val="7408BD0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17F6700E"/>
    <w:multiLevelType w:val="multilevel"/>
    <w:tmpl w:val="440AA7A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18ED63A7"/>
    <w:multiLevelType w:val="multilevel"/>
    <w:tmpl w:val="897CC77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B473037"/>
    <w:multiLevelType w:val="hybridMultilevel"/>
    <w:tmpl w:val="BF3E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5103D"/>
    <w:multiLevelType w:val="multilevel"/>
    <w:tmpl w:val="4F2E17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0C0589"/>
    <w:multiLevelType w:val="multilevel"/>
    <w:tmpl w:val="13DEB3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11061CD"/>
    <w:multiLevelType w:val="multilevel"/>
    <w:tmpl w:val="78524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5EA1394"/>
    <w:multiLevelType w:val="multilevel"/>
    <w:tmpl w:val="93F6E58C"/>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3AFE5E54"/>
    <w:multiLevelType w:val="hybridMultilevel"/>
    <w:tmpl w:val="F87E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AA28D4"/>
    <w:multiLevelType w:val="multilevel"/>
    <w:tmpl w:val="005C332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A62ED8"/>
    <w:multiLevelType w:val="multilevel"/>
    <w:tmpl w:val="C2B65DA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5BFE6CA4"/>
    <w:multiLevelType w:val="multilevel"/>
    <w:tmpl w:val="4A32F14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5D7F1B89"/>
    <w:multiLevelType w:val="hybridMultilevel"/>
    <w:tmpl w:val="38C4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B50B3A"/>
    <w:multiLevelType w:val="multilevel"/>
    <w:tmpl w:val="B866C5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7"/>
  </w:num>
  <w:num w:numId="2">
    <w:abstractNumId w:val="8"/>
  </w:num>
  <w:num w:numId="3">
    <w:abstractNumId w:val="3"/>
  </w:num>
  <w:num w:numId="4">
    <w:abstractNumId w:val="16"/>
  </w:num>
  <w:num w:numId="5">
    <w:abstractNumId w:val="9"/>
  </w:num>
  <w:num w:numId="6">
    <w:abstractNumId w:val="13"/>
  </w:num>
  <w:num w:numId="7">
    <w:abstractNumId w:val="11"/>
  </w:num>
  <w:num w:numId="8">
    <w:abstractNumId w:val="1"/>
  </w:num>
  <w:num w:numId="9">
    <w:abstractNumId w:val="2"/>
  </w:num>
  <w:num w:numId="10">
    <w:abstractNumId w:val="14"/>
  </w:num>
  <w:num w:numId="11">
    <w:abstractNumId w:val="5"/>
  </w:num>
  <w:num w:numId="12">
    <w:abstractNumId w:val="6"/>
  </w:num>
  <w:num w:numId="13">
    <w:abstractNumId w:val="12"/>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C8"/>
    <w:rsid w:val="000C3BAC"/>
    <w:rsid w:val="000E72EE"/>
    <w:rsid w:val="002346D0"/>
    <w:rsid w:val="00242810"/>
    <w:rsid w:val="00274A13"/>
    <w:rsid w:val="002E2DA2"/>
    <w:rsid w:val="00393315"/>
    <w:rsid w:val="003A23FC"/>
    <w:rsid w:val="003E751C"/>
    <w:rsid w:val="00442E3A"/>
    <w:rsid w:val="00443040"/>
    <w:rsid w:val="005A21F9"/>
    <w:rsid w:val="006C2A0C"/>
    <w:rsid w:val="00776676"/>
    <w:rsid w:val="007C67A8"/>
    <w:rsid w:val="008174C8"/>
    <w:rsid w:val="008755F1"/>
    <w:rsid w:val="00911E86"/>
    <w:rsid w:val="009524E7"/>
    <w:rsid w:val="009E543E"/>
    <w:rsid w:val="00A47E21"/>
    <w:rsid w:val="00B85EFC"/>
    <w:rsid w:val="00BE3693"/>
    <w:rsid w:val="00CF03B5"/>
    <w:rsid w:val="00D2304E"/>
    <w:rsid w:val="00DD10B0"/>
    <w:rsid w:val="00F12016"/>
    <w:rsid w:val="00F231A4"/>
    <w:rsid w:val="00F67C0A"/>
    <w:rsid w:val="00FB29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126DF-FE89-46A8-8FC3-19F7C830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color w:val="00000A"/>
      <w:sz w:val="24"/>
    </w:rPr>
  </w:style>
  <w:style w:type="paragraph" w:styleId="3">
    <w:name w:val="heading 3"/>
    <w:basedOn w:val="a1"/>
    <w:qFormat/>
    <w:pPr>
      <w:numPr>
        <w:ilvl w:val="2"/>
        <w:numId w:val="1"/>
      </w:numPr>
      <w:spacing w:before="140"/>
      <w:outlineLvl w:val="2"/>
    </w:pPr>
    <w:rPr>
      <w:rFonts w:ascii="Liberation Serif" w:eastAsia="SimSun"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character" w:customStyle="1" w:styleId="a7">
    <w:name w:val="Выделение жирным"/>
    <w:qFormat/>
    <w:rPr>
      <w:b/>
      <w:bCs/>
    </w:rPr>
  </w:style>
  <w:style w:type="character" w:styleId="a8">
    <w:name w:val="Emphasis"/>
    <w:qFormat/>
    <w:rPr>
      <w:i/>
      <w:i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Times New Roman" w:hAnsi="Times New Roman" w:cs="Open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Times New Roman" w:hAnsi="Times New Roman" w:cs="OpenSymbol"/>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Times New Roman" w:hAnsi="Times New Roman" w:cs="OpenSymbol"/>
      <w:sz w:val="24"/>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Times New Roman" w:hAnsi="Times New Roman" w:cs="OpenSymbol"/>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Times New Roman" w:hAnsi="Times New Roman" w:cs="OpenSymbol"/>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paragraph" w:customStyle="1" w:styleId="a1">
    <w:name w:val="Заголовок"/>
    <w:basedOn w:val="a0"/>
    <w:next w:val="a9"/>
    <w:qFormat/>
    <w:pPr>
      <w:keepNext/>
      <w:spacing w:before="240" w:after="120"/>
    </w:pPr>
    <w:rPr>
      <w:rFonts w:ascii="Liberation Sans" w:eastAsia="Microsoft YaHei" w:hAnsi="Liberation Sans"/>
      <w:sz w:val="28"/>
      <w:szCs w:val="28"/>
    </w:rPr>
  </w:style>
  <w:style w:type="paragraph" w:styleId="a9">
    <w:name w:val="Body Text"/>
    <w:basedOn w:val="a0"/>
    <w:pPr>
      <w:spacing w:after="140" w:line="288" w:lineRule="auto"/>
    </w:pPr>
  </w:style>
  <w:style w:type="paragraph" w:styleId="aa">
    <w:name w:val="List"/>
    <w:basedOn w:val="a9"/>
  </w:style>
  <w:style w:type="paragraph" w:styleId="ab">
    <w:name w:val="caption"/>
    <w:basedOn w:val="a0"/>
    <w:qFormat/>
    <w:pPr>
      <w:suppressLineNumbers/>
      <w:spacing w:before="120" w:after="120"/>
    </w:pPr>
    <w:rPr>
      <w:i/>
      <w:iCs/>
    </w:rPr>
  </w:style>
  <w:style w:type="paragraph" w:styleId="ac">
    <w:name w:val="index heading"/>
    <w:basedOn w:val="a0"/>
    <w:qFormat/>
    <w:pPr>
      <w:suppressLineNumbers/>
    </w:pPr>
  </w:style>
  <w:style w:type="paragraph" w:customStyle="1" w:styleId="a">
    <w:name w:val="_Пункт"/>
    <w:basedOn w:val="a0"/>
    <w:rsid w:val="003A23FC"/>
    <w:pPr>
      <w:numPr>
        <w:numId w:val="12"/>
      </w:numPr>
      <w:tabs>
        <w:tab w:val="left" w:pos="567"/>
        <w:tab w:val="left" w:pos="1276"/>
      </w:tabs>
      <w:autoSpaceDE w:val="0"/>
      <w:autoSpaceDN w:val="0"/>
      <w:adjustRightInd w:val="0"/>
      <w:spacing w:line="276" w:lineRule="auto"/>
      <w:jc w:val="both"/>
    </w:pPr>
    <w:rPr>
      <w:rFonts w:ascii="Times New Roman" w:eastAsia="Times New Roman" w:hAnsi="Times New Roman" w:cs="Times New Roman"/>
      <w:color w:val="auto"/>
      <w:kern w:val="26"/>
      <w:sz w:val="28"/>
      <w:szCs w:val="28"/>
      <w:lang w:eastAsia="en-US" w:bidi="ar-SA"/>
    </w:rPr>
  </w:style>
  <w:style w:type="table" w:styleId="ad">
    <w:name w:val="Table Grid"/>
    <w:basedOn w:val="a3"/>
    <w:uiPriority w:val="99"/>
    <w:rsid w:val="003A23FC"/>
    <w:rPr>
      <w:rFonts w:ascii="Calibri" w:eastAsia="Times New Roman" w:hAnsi="Calibri" w:cs="Calibri"/>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Гипертекстовая ссылка"/>
    <w:basedOn w:val="a2"/>
    <w:uiPriority w:val="99"/>
    <w:rsid w:val="003A23FC"/>
    <w:rPr>
      <w:b/>
      <w:bCs/>
      <w:color w:val="106BBE"/>
    </w:rPr>
  </w:style>
  <w:style w:type="paragraph" w:styleId="af">
    <w:name w:val="Balloon Text"/>
    <w:basedOn w:val="a0"/>
    <w:link w:val="af0"/>
    <w:uiPriority w:val="99"/>
    <w:semiHidden/>
    <w:unhideWhenUsed/>
    <w:rsid w:val="00CF03B5"/>
    <w:rPr>
      <w:rFonts w:ascii="Segoe UI" w:hAnsi="Segoe UI"/>
      <w:sz w:val="18"/>
      <w:szCs w:val="16"/>
    </w:rPr>
  </w:style>
  <w:style w:type="character" w:customStyle="1" w:styleId="af0">
    <w:name w:val="Текст выноски Знак"/>
    <w:basedOn w:val="a2"/>
    <w:link w:val="af"/>
    <w:uiPriority w:val="99"/>
    <w:semiHidden/>
    <w:rsid w:val="00CF03B5"/>
    <w:rPr>
      <w:rFonts w:ascii="Segoe UI" w:hAnsi="Segoe UI"/>
      <w:color w:val="00000A"/>
      <w:sz w:val="18"/>
      <w:szCs w:val="16"/>
    </w:rPr>
  </w:style>
  <w:style w:type="paragraph" w:customStyle="1" w:styleId="Default">
    <w:name w:val="Default"/>
    <w:rsid w:val="00F12016"/>
    <w:pPr>
      <w:autoSpaceDE w:val="0"/>
      <w:autoSpaceDN w:val="0"/>
      <w:adjustRightInd w:val="0"/>
    </w:pPr>
    <w:rPr>
      <w:rFonts w:ascii="Times New Roman" w:eastAsiaTheme="minorEastAsia" w:hAnsi="Times New Roman" w:cs="Times New Roman"/>
      <w:color w:val="000000"/>
      <w:sz w:val="24"/>
      <w:lang w:eastAsia="ru-RU" w:bidi="ar-SA"/>
    </w:rPr>
  </w:style>
  <w:style w:type="paragraph" w:styleId="af1">
    <w:name w:val="List Paragraph"/>
    <w:basedOn w:val="a0"/>
    <w:uiPriority w:val="34"/>
    <w:qFormat/>
    <w:rsid w:val="003E751C"/>
    <w:pPr>
      <w:ind w:left="720"/>
      <w:contextualSpacing/>
    </w:pPr>
    <w:rPr>
      <w:szCs w:val="21"/>
    </w:rPr>
  </w:style>
  <w:style w:type="paragraph" w:customStyle="1" w:styleId="ConsPlusNormal">
    <w:name w:val="ConsPlusNormal"/>
    <w:rsid w:val="005A21F9"/>
    <w:pPr>
      <w:widowControl w:val="0"/>
      <w:autoSpaceDE w:val="0"/>
      <w:autoSpaceDN w:val="0"/>
    </w:pPr>
    <w:rPr>
      <w:rFonts w:ascii="Calibri" w:eastAsia="Times New Roman" w:hAnsi="Calibri" w:cs="Calibri"/>
      <w:sz w:val="22"/>
      <w:szCs w:val="20"/>
      <w:lang w:eastAsia="ru-RU" w:bidi="ar-SA"/>
    </w:rPr>
  </w:style>
  <w:style w:type="paragraph" w:customStyle="1" w:styleId="ConsPlusTitle">
    <w:name w:val="ConsPlusTitle"/>
    <w:rsid w:val="005A21F9"/>
    <w:pPr>
      <w:widowControl w:val="0"/>
      <w:autoSpaceDE w:val="0"/>
      <w:autoSpaceDN w:val="0"/>
    </w:pPr>
    <w:rPr>
      <w:rFonts w:ascii="Calibri" w:eastAsia="Times New Roman" w:hAnsi="Calibri" w:cs="Calibri"/>
      <w:b/>
      <w:sz w:val="2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4637</Words>
  <Characters>26433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14</cp:revision>
  <cp:lastPrinted>2018-06-29T09:10:00Z</cp:lastPrinted>
  <dcterms:created xsi:type="dcterms:W3CDTF">2018-07-18T13:27:00Z</dcterms:created>
  <dcterms:modified xsi:type="dcterms:W3CDTF">2018-08-03T08:53:00Z</dcterms:modified>
  <dc:language>ru-RU</dc:language>
</cp:coreProperties>
</file>